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0"/>
        <w:gridCol w:w="718"/>
        <w:gridCol w:w="870"/>
        <w:gridCol w:w="783"/>
        <w:gridCol w:w="862"/>
        <w:gridCol w:w="807"/>
        <w:gridCol w:w="885"/>
        <w:gridCol w:w="4074"/>
        <w:gridCol w:w="1241"/>
        <w:gridCol w:w="1379"/>
        <w:gridCol w:w="1512"/>
        <w:gridCol w:w="1453"/>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Header/>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二级集团</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用人单位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学历要求</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专业要求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招聘人数</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资格条件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工作地点</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联系人及联系方式</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岗位招聘开始时间</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岗位招聘结束时间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山东颐养健康集团枣庄中心医院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1.初级职称年龄在35周岁及以下；中级职称年龄在40周岁及以下；高级职称年龄在50周岁及以下；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2.具有执业医师证和医疗机构工作经验；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3.急诊专业学历可放宽至专科学历。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0632-4060017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济南高新东区医院（山东健康集团济南医院）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药学、临床药学相关专业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1.年龄45周岁及以下，身体健康，能胜任本岗位工作，并服从工作安排；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2.熟悉医院药学专业知识和技能；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3.具有初级药师或中药师资格证书；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4.至少具有两年从事二甲及以上医院药剂科工作经历；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5.形象端正，具有较强的沟通表达能力，热爱医疗事业，具有强烈的责任心；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6.遵守医院的各项规章制度，完成领导交办的其他相关工作。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19853166111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济南高新东区医院（山东健康集团济南医院）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1.年龄50周岁及以下，身体健康，能胜任本岗位工作，并服从工作安排；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3.具有主治医师及以上职称资格证书；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4.至少具有两年从事二甲及以上医院医疗工作经历；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5.形象端正，具有较强的沟通表达能力，热爱医疗事业，具有强烈的责任心；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6.遵守医院的各项规章制度，完成领导交办的其他相关工作。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19853166111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山东颐养健康集团莱芜中心医院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1.取得执业医师执业资格，二甲及以上医院三年以上从业经历，年龄在30周岁及以下；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2.取得主治医师及以上职称，二甲及以上医院五年以上从业经历，年龄在45周岁及以下。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吕老师 13376341917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山东颐养健康集团淄博医院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临床医学、医学影像学等相关专业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1.具有高级、中级职称的，年龄在50周岁以下；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2.初级职称年龄在45周岁及以下；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3.具有执业医师资格，各学段所学专业一致或相近且具有医疗机构工作经验。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山东淄博</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戚老师、孙老师 0533-5851785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1.年龄在45周岁及以下；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超声学术骨干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1.年龄在45周岁及以下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心电图学术骨干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1.年龄40周岁及以下；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2.初级及以上职称，执业医师证执业范围为临床专业；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山东山东颐养健康集团枣庄东郊医院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医学影像学、临床医学等相关专业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17861602913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山东山东颐养健康集团枣庄东郊医院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康复医学、康复治疗学、临床医学等相关专业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2.具有执业医师资格证书（康复医学专业）和医疗机构工作经验。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17861602913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麻醉医师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麻醉学专业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山东颐养健康集团滕南医院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精神医学相关专业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1.拥有执业医师资格证书，且执业范围为精神科专业。初级职称年龄要求在35周岁及以下，中级职称要求年龄在40周岁及以下，高级职称年龄要求在50周岁及以下；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2.完成规范化培训，取得规培合格证书 ，有中级及以上职称者优先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3.有精神专科医院、综合医院精神科工作经验者优先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4.熟悉精神科常见疾病的诊断与治疗，熟练掌握精神科评定量表。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孙老师 16678301588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山东颐养健康集团华丰医院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临床医学、康复医学、影像诊断等专业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 18263832793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山东颐养健康集团华丰医院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 18263832793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山东颐养健康集团逸乐医院管理有限公司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2.具有执业医师资格证书和医疗机构工作经验，形象端正，具有较强的沟通表达能力，热爱医疗事业，具有强烈的责任心。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13001746393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山东颐养健康集团新泰泉沟医院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1.年龄45周岁及以下，关心、爱护患者，熟悉本专业的基本理论和专业知识，能独立进行本科常规操作；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卢老师 13953861997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山东颐养健康集团新泰翟镇医院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2.具有执业医师资格证书和医疗机构工作经验，有独立的工作能力。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山东省新泰市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万老师 05387842146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山东颐养健康集团内蒙能源医院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2.取得执业助理医师资格；</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内蒙古鄂尔多斯</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15596115002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山东颐养健康集团怡欣医疗发展有限公司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2.中级（主治医师）以上职称，二级以上医疗机构工作经验优先。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郑老师 15953453690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1.年龄45周岁及以下，具有3年以上同岗位或相近岗位工作经验，2年以上养老行业从业经验；具有一定的财务理论知识，持会计初级证书；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2.熟悉各种应付账工作程序和会计报表，能独立完成各种报表的编制，熟练使用金蝶、用友等财务软件，以及 Excel 进行数据统计与分析；能操作电子税务局、社保公积金申报系统等平台</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完成养老机构全盘账务处理，包括老人床位费、护理费、餐饮费等收入核算；护理员工资、物资采购、设施维护等成本费用核算；固定资产管理、往来账清理、银行对账等日常财务工作，确保账证、账账、账实相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4.五官端正、身体健康，具有良好的品行及沟通表达能力，热爱养老事业。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信息化主管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计算机科学、信息工程、信息技术或相关专业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1.年龄45周岁及以下具有3年以上同岗位或相近岗位工作经验，2年以上养老行业从业经验；本科及以上学历，计算机科学与技术、软件工程、信息管理、网络工程等相关专业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有养老行业信息化经验者，学历可放宽至专科学历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2.熟练掌握服务器（Windows/Linux）、网络设备（交换机、路由器、防火墙）的配置与维护；能独立处理网络故障、系统宕机等突发问题，保障机构信息化设施稳定运行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3.根据养老机构需求，完成智慧养老平台、管理系统（如 ERP、OA）、健康监测设备（如智能手环、生命体征监测仪）的选型、部署与调试；熟悉数据库设计与管理，能进行数据备份、恢复及安全防护</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4.五官端正、身体健康，具有良好的品行及沟通表达能力，热爱养老事业。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7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招采主管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采购、供应链、工程或管理相关建筑工程或经济管理类相关专业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1.年龄45周岁及以下，具有3年以上同岗位或相近岗位工作经验，2年以上养老行业招采工作经验；</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2.熟悉招标采购、供应商管理、合同管理等流程及法律法规（如招标投标法）；具备供应商开发、评估及合同谈判能力；</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3.熟练编制招标文件、竞争性磋商文件、询价文件，规范组织开标、评标流程；明确物资质量标准、交付时限、售后服务、违约责任等核心内容，保障机构权益</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沟通协调能力</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、谈判技巧、团队管理能力和问题解决能力；工作需细致严谨，能承受压力，适应出差或高强度工作。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山东数智健康产业发展有限公司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小康到家业务培训主管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工商管理、行政管理、市场营销、教育类相关专业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5年以上养老运营管理经验，其中至少2年专注于居家养老服务模式，并有成功推广与标准化落地案例；有美团、抖音、小红书等线上平台的运营经验；熟悉居家养老全流程服务与标准化建设，具备成熟的客户服务能力与市场推广经验；有课程编写、培训授课等企业内训经验，可以独立开发课程，完成授课</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美团、微信小程序、大众点评、抖音等线上店铺运营及获客能力；熟悉各地养老政策及行业法规，能够独立推进业务的合规落地及有序开展；有课程开发能力及授课经验，持有教育培训类资格证书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山东数智健康产业发展有限公司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小康到家业务经理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市场营销、社会服务、老年服务与管理、公共事业管理等相关专业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2.5年以上居家养老或养老机构运营管理经验，需覆盖全流程管理</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（含人员调配、财务管理、服务质量监控等）及突发事件处理</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（如医疗急救、安全事故）；至少2年连锁化、集团化运营经验，主导或参与过1000张床位以上规模的连锁养老机构的跨区域运营或优化项目；有小单元嵌入式失能失智照护专区管理经验者优先</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3.具备数据分析与决策能力，熟练使用ERP、智慧养老系统等工具，通过入住率、服务满意度、成本结构等数据优化运营策略；具备跨部门协调能力（如护理、医疗、后勤团队），能制定绩效考核方案并推动执行。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1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海南医养健康产业发展有限公司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扎实财务专业理论基础；具备海南省琼海市本地工作经验，熟悉海南封关运作后的免税财务政策、本地税收优惠政策及企业财务处理规范；熟练掌握单据审核流程、基础数据统计方法，熟悉预算编制的基本逻辑及流程；具备2年以上跨部门协作（人事行政及财务管理）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独立核算、填报各项财务报表；熟练掌握浪潮财务系统的单据提报、数据提取、汇缴核算等核心业务板块操作。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海南琼海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山东鲁华龙心生物科技股份有限公司（济宁华能制药厂有限公司）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会计、财务管理、财政、金融、投资管理或其他与财务相关专业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1.年龄30周岁及以下，具有1年及以上财务相关工作经验；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2.具备应收应付往来核算或成本费用核算实操经验，熟悉核算全流程者优先；持有初级会计职称及以上专业资格证书；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3.拥有良好的沟通协调能力，能够高效对接内外部相关工作；工作态度严谨踏实，认真细致，具备高度的责任心和职业素养。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杨老师  15563741955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山东鲁华龙心生物科技股份有限公司（济宁华能制药厂有限公司）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合规主管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法律、审计、财务、经济、金融、工商管理或其他相关专业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1.年龄35周岁及以下，具有3年及以上相关领域工作经验，具备扎实的专业功底；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2.熟练掌握国家及行业相关法律法规、政策文件，具备较强的风险研判能力与规范性文书撰写能力；持有律师资格证，或中级会计师、中级审计师等中级专业技术资格证书者，予以优先考虑；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3.工作作风严谨务实、细致审慎，恪守职业操守，具备高度的责任心与优秀的职业素养。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外贸总监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英语、国际贸易、市场营销等相关专业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1.年龄45周岁及以下，5年以上外贸销售管理经验</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2.英语八级，具备较强的英文书面及口语表达能力，能用英文完成日常工作，能直接与外国客户进行沟通交流</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3.具备先进的营销管理理念，对外贸市场战略规划、市场开拓、市场管理、大客户维护及品牌建设有深入的研究和实战经验</w:t>
            </w:r>
            <w:r>
              <w:rPr>
                <w:rStyle w:val="7"/>
                <w:rFonts w:hint="eastAsia" w:asciiTheme="minorEastAsia" w:hAnsiTheme="minorEastAsia" w:cstheme="minorEastAsia"/>
                <w:sz w:val="16"/>
                <w:szCs w:val="16"/>
                <w:lang w:val="en-US" w:eastAsia="zh-CN" w:bidi="ar"/>
              </w:rPr>
              <w:t>；</w:t>
            </w:r>
            <w:r>
              <w:rPr>
                <w:rStyle w:val="10"/>
                <w:rFonts w:hint="eastAsia" w:asciiTheme="minorEastAsia" w:hAnsiTheme="minorEastAsia" w:eastAsiaTheme="minorEastAsia" w:cstheme="minorEastAsia"/>
                <w:sz w:val="16"/>
                <w:szCs w:val="16"/>
                <w:lang w:val="en-US" w:eastAsia="zh-CN" w:bidi="ar"/>
              </w:rPr>
              <w:t xml:space="preserve"> </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4.具备敏锐的市场洞察力，应变能力和商务谈判能力</w:t>
            </w:r>
            <w:r>
              <w:rPr>
                <w:rStyle w:val="7"/>
                <w:rFonts w:hint="eastAsia" w:asciiTheme="minorEastAsia" w:hAnsiTheme="minorEastAsia" w:cstheme="minorEastAsia"/>
                <w:sz w:val="16"/>
                <w:szCs w:val="16"/>
                <w:lang w:val="en-US" w:eastAsia="zh-CN" w:bidi="ar"/>
              </w:rPr>
              <w:t>；</w:t>
            </w:r>
            <w:r>
              <w:rPr>
                <w:rStyle w:val="10"/>
                <w:rFonts w:hint="eastAsia" w:asciiTheme="minorEastAsia" w:hAnsiTheme="minorEastAsia" w:eastAsiaTheme="minorEastAsia" w:cstheme="minorEastAsia"/>
                <w:sz w:val="16"/>
                <w:szCs w:val="16"/>
                <w:lang w:val="en-US" w:eastAsia="zh-CN" w:bidi="ar"/>
              </w:rPr>
              <w:t xml:space="preserve"> </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5.具备丰富的市场营销策划经验，能够识别、确定潜在的商业合作伙伴，熟悉食品原料、保健品原料的行业现状</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6.具备经销商和代理商的管理能力，能带领团队快速开拓国内外新市场</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7.有较强的事业心,较强的抗压能力、职业道德和职业操守,能与公司共同发展</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8.有国外留学经验优先考虑。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质检员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1.食品相关专业，有化验员资格证优先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2.年龄40周岁及以下，2年以上相关工作经验，熟练操作常规检验、分析仪器，熟悉质量管理体系知识与办公软件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3.应具备责任心强、原则性强的职业素养。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电商运营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电子商务、市场营销等相关专业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1.年龄在40周岁及以下，电子商务、市场营销相关专业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2.有搜索、平台、电商运营经验者优先，熟悉</w:t>
            </w:r>
            <w:r>
              <w:rPr>
                <w:rFonts w:hint="eastAsia" w:asciiTheme="minorEastAsia" w:hAnsiTheme="minorEastAsia" w:cstheme="minorEastAsia"/>
                <w:i w:val="0"/>
                <w:color w:val="000000"/>
                <w:kern w:val="0"/>
                <w:sz w:val="16"/>
                <w:szCs w:val="16"/>
                <w:u w:val="none"/>
                <w:lang w:val="en-US" w:eastAsia="zh-CN" w:bidi="ar"/>
              </w:rPr>
              <w:t>热度和</w:t>
            </w:r>
            <w:r>
              <w:rPr>
                <w:rFonts w:hint="eastAsia" w:asciiTheme="minorEastAsia" w:hAnsiTheme="minorEastAsia" w:eastAsiaTheme="minorEastAsia" w:cstheme="minorEastAsia"/>
                <w:i w:val="0"/>
                <w:color w:val="000000"/>
                <w:kern w:val="0"/>
                <w:sz w:val="16"/>
                <w:szCs w:val="16"/>
                <w:u w:val="none"/>
                <w:lang w:val="en-US" w:eastAsia="zh-CN" w:bidi="ar"/>
              </w:rPr>
              <w:t>流量玩法、平台规则或电商运营，工作责任心强。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外贸销售经理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国际贸易、商务、外语等相关专业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2.有外贸实操经验者优先，熟悉外贸流程，工作责任心强。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营销策划</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市场营销策划等相关专业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1.年龄40周岁及以下，市场营销、商务管理等相关专业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2.有3年相关领域工作经验，有成功的品牌推广、广告投放案例。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3.具备良好的团队管理能力、沟通协调能力以及项目管理能力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4.熟练掌握市场调研方法和数据分析技能，能够有效地对数据进行解读和运用。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招商经理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电子商务、市场营销等相关专业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1.年龄40周岁及以下，市场营销、商务管理等相关专业。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2.负责公司招商计划的制定、实施及目标达成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3.独立开展项目调研、分析和评估，撰写调研报告并提出建议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4.负责与客户进行沟通、协调、谈判及签约等工作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5.协助上级领导完成其他相关工作。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山东颐养健康集团药业有限公司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1.年龄35周岁及以下，有10年以上药企财务相关工作经验，熟练掌握</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企业会计准则</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，精通</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会计核算原理</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账务处理流程</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2.初级会计师及以上职称，掌握</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财务报表编制与分析</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。有10年以上国企工作经历，熟悉</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成本核算与管理</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，精通</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税务知识</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3.熟练操作主流</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财务软件/ERP系统</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4.具备良好的财务分析能力与成本管控意识，能为业务开展提供有效数据支持，并能协助完善内控制度与财务流程。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  15066683361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山东颐养健康集团药业有限公司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会计（高级专员）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1.年龄35周岁及以下，有5年以上财务相关工作经验，掌握企业会计核算体系，能够独立完成日常账务处理、会计报表编制、财务分析及会计档案管理</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2.初级会计师及以上职称，熟悉通税务申报、纳税筹划与风险控制，熟悉增值税、企业所得税等重点税种操作</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3.熟练操作主流</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财务软件/ERP系统</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4.具备良好的财务分析能力与成本管控意识，能为业务开展提供有效数据支持，有国企工作经历优先考虑。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  15066683361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杭州市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特困居家服务主管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1.年龄45周岁及以下，从事居家服务或机构养老服务管理工作5年以上；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2.熟悉居家养老服务作流程和规范，并能建立相应的考核流程。 了解政府居家服务要求，并有一定的渠道资源；</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建立居家护理服务质量标准与考核体系，制定服务流程规范（如上门服务礼仪、操作规范、风险防范要点）；定期通过入户抽查、老人及家属回访、服务记录核查等方式，监督服务执行情况，及时整改不合格服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4.能根据居家老人的健康评估结果（如失能等级、慢病类型、失智程度），制定个性化居家照护方案，涵盖生活照料、医疗护理、康复训练、心理慰藉等内容，确保服务的针对性与安全性</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5.亲和力强，爱岗敬业，热爱养老事业，有良好的的紧急事件处理能力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1.年龄45周岁以下，从事护理管理或养老服务业务管理工作5年以上,护理相关专业或背景；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2.熟悉养老机构各项医疗、服务业务工作流程和规范，并能建立相应的考核流程。 熟悉医疗卫生行业相应的法律法规，具备良好的沟通能力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3.亲和力强，爱岗敬业，热爱养老事业，有良好的的紧急事件处理能力；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4.持有护士资格证或护理员等级证书。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临床医学、全科医学相关专业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取得临床专业类别医师执业资格证书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主治医师以上职称者优先；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具有医疗机构工作经验，掌握康复评估</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临床医学、全科医学、中医科相关专业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取得临床专业类别医师执业资格证书、主治医师以上职称者优先；具有医疗机构工作经验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掌握康复评估、康复治疗的方法和技术；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医学影像学、临床医学相关专业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取得执业医师资格证书；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具有医疗机构工作经验，具备扎实的超声影像诊断技能，能够根据超声影像结果进行准确的诊断和鉴别诊断；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康复治疗学及康复相关相关专业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取得康复技士及以上资格证者</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具有医疗或养老机构工作经验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初步掌握康复评估、康复治疗的方法和技术；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医保科专员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临床医学、公共卫生管理、医疗保险、卫生事业管理等相关专业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具有5年以上医保办公或相关岗位工作经验者优先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2.熟练掌握办公软件，具备良好的数据统计和分析能力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3.责任心强，耐心细致，具备良好的沟通协调能力和服务意识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4.原则性强，能严格遵守医保管理规定。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长护险专员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护理学、康复治疗、老年服务与管理、社会保障、公共卫生等相关专业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1.年龄30周岁及以下；具有2年及以上医疗、养老或保险公司相关工作经验，有长护险实务经验者优先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具备极强的耐心、爱心和同理心，善于与老年人及其家属沟通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工作认真负责，有条理性，具备良好的协调和组织能力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熟悉电脑操作及办公软件使用。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会计学、财务管理、金融学等相关专业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1.年龄45周岁及以下；具备10年以上出纳或相关财务工作经验，有养老机构行业经验者优先。持有会计从业资格证或初级会计职称者优先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熟练掌握财务软件及办公软件操作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可熟练掌握养老机构财务管理，以及运营补贴等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4.诚实可靠，原则性强，严格遵守财务纪律，保守财务秘密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 工作细致严谨，责任心强，具备良好的沟通能力和服务意识。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医养中心照护部主任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护理学相关专业专业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1.年龄40周岁及以下；具有10年以上养老护理工作经验，具备康复科或老年科工作经验者优先考虑；持有护士执业资格证书、老年人能力评估证者优先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熟练掌握常见康复护理操作及康复辅助器具的使用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热爱护理事业，具备高度的责任心、同情心和良好的职业道德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应急能力强，具备良好的团队协作精神、沟通能力及抗压能力。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操作工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食品、医药、生物、机电等相关专业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1.年龄40周岁以下，1年以上生产企业相关工作经验。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2.服从管理，责任心强，做事踏实，能吃苦耐劳</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山东康力医疗器械科技有限公司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市场营销、销售管理、企业管理、医学类等相关专业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年龄40周岁及以下，在营销总监领导下，负责省区内产品客户开发、公司文化宣传及产品推广，树立品牌形象，提高公司知名度；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负责省区内产品订单的发货通知及发货查验工作；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省区内销售渠道的开发管理工作；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负责货款及时回收，防止呆帐、坏帐；</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收集一线营销信息和用户意见，对公司营销策略，售后服务产品改进提出意见；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负责组织开展客户满意度的调查和统计工作，及时反映顾客的信息。</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孙老师  13127216667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山东颐养健康集团济高元气运营有限公司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照护主任</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护理学及相关专业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2.有5年以上养老护理工作管理经验，具有良好的职业技能、团队建设和管理能力。</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牛老师   19853166127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山东颐养健康集团济高元气运营有限公司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照护主管</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护理学及相关专业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2.具备初级护师资格证或养老护理员高级证书，系统地掌握护理专业知识及操作技能，具有一定的管理能力。</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牛老师   19853166127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海南医养健康产业发展有限公司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客户接待与服务岗</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市场营销、社会服务、酒店管理等相关服务专业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1.年龄25周岁及以下；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2.有客户服务、对外交流、商务接待、展厅讲解、视频拍摄等相关工作经验；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独立完成对外接待工作，做好售后服务、客户咨询、预约就诊登记等工作；熟悉合作医院介绍，并提供专业的讲解服务；能够完成公司直播间的推广工作，与观众互动，解答问题；能够出境拍摄推广视频，策划相关推广活动，助力公司业绩的达成。</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海南琼海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57</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asciiTheme="minorEastAsia" w:hAnsiTheme="minorEastAsia" w:eastAsiaTheme="minorEastAsia" w:cstheme="minorEastAsia"/>
                <w:i w:val="0"/>
                <w:color w:val="000000"/>
                <w:kern w:val="0"/>
                <w:sz w:val="16"/>
                <w:szCs w:val="16"/>
                <w:u w:val="none"/>
                <w:lang w:val="en-US" w:eastAsia="zh-CN" w:bidi="ar"/>
              </w:rPr>
            </w:pPr>
          </w:p>
          <w:p>
            <w:pPr>
              <w:rPr>
                <w:rFonts w:hint="eastAsia" w:asciiTheme="minorEastAsia" w:hAnsiTheme="minorEastAsia" w:eastAsiaTheme="minorEastAsia" w:cstheme="minorEastAsia"/>
                <w:i w:val="0"/>
                <w:color w:val="000000"/>
                <w:kern w:val="0"/>
                <w:sz w:val="16"/>
                <w:szCs w:val="16"/>
                <w:u w:val="none"/>
                <w:lang w:val="en-US" w:eastAsia="zh-CN" w:bidi="ar"/>
              </w:rPr>
            </w:pPr>
          </w:p>
          <w:p>
            <w:pPr>
              <w:pStyle w:val="2"/>
              <w:rPr>
                <w:rFonts w:hint="eastAsia"/>
                <w:lang w:val="en-US" w:eastAsia="zh-CN"/>
              </w:rPr>
            </w:pPr>
            <w:bookmarkStart w:id="1" w:name="_GoBack"/>
            <w:bookmarkEnd w:id="1"/>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w:t>
            </w:r>
            <w:r>
              <w:rPr>
                <w:rFonts w:hint="eastAsia" w:asciiTheme="minorEastAsia" w:hAnsiTheme="minorEastAsia" w:cstheme="minorEastAsia"/>
                <w:i w:val="0"/>
                <w:color w:val="000000"/>
                <w:kern w:val="0"/>
                <w:sz w:val="16"/>
                <w:szCs w:val="16"/>
                <w:u w:val="none"/>
                <w:lang w:val="en-US" w:eastAsia="zh-CN" w:bidi="ar"/>
              </w:rPr>
              <w:t>新华医疗器械股份</w:t>
            </w:r>
            <w:r>
              <w:rPr>
                <w:rFonts w:hint="eastAsia" w:asciiTheme="minorEastAsia" w:hAnsiTheme="minorEastAsia" w:eastAsiaTheme="minorEastAsia" w:cstheme="minorEastAsia"/>
                <w:i w:val="0"/>
                <w:color w:val="000000"/>
                <w:kern w:val="0"/>
                <w:sz w:val="16"/>
                <w:szCs w:val="16"/>
                <w:u w:val="none"/>
                <w:lang w:val="en-US" w:eastAsia="zh-CN" w:bidi="ar"/>
              </w:rPr>
              <w:t>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1.硕士学历，2年或以上工作经验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2.熟悉.net开发，熟悉js、ts、vue3、element plus等前端开发技术和框架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3.熟悉SQL Server、Oracle、MySQL等数据库</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4.熟悉安卓、鸿蒙等移动开发。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研发经理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博士</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电子/通信工程、信号/图像、光学及等相关专业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博士学历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有5年以上医疗器械产品项目管理工作经验，要求有过重复性消化内镜项目开发经验，有团队及内镜项目管理经验者优先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熟悉医疗质量及安全规范，如： ISO13485、ISO14971、GB9706.1、IEC60601等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认真负责，积极主动，良好的沟通表达和人际协调能力，具有良好的敬业精神、团队合作精神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擅长市场分析、资源整合、数据分析、风险评估等。</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电子/通信工程、信号/图像、光学及等相关专业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具备医学影像系统或先进光学成像设备开发经验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掌握先进医学影像成像与数据处理原理，具备相应系统关键技术分解能力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熟悉组织光学作用机理，熟悉常见的光学成像概念，掌握全链路成像处理技术，掌握Maltab/Python等仿真工具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有团队及内镜项目管理经验者优先，重复性软式内镜产品从业经验不低于3年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具备良好的沟通能力与团队协调能力，认真负责，积极向上。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光学工程师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光学仪器、光学工程相关专业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硕士学历，光学仪器、光学工程相关专业，具有5年以上光学设计和装调经验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拥有 5 年以上相关产品设计开发经验，具备重复性消化内镜产品设计经验者优先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熟练掌握几何成像原理、像差理论等相关专业知识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了解镜片加工工艺，能够使用光学软件独立进行成像物镜设计和照明系统设计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掌握光学精密机械结构设计方法，能够使用光学软件进行简单的光机结构设计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积极主动、善于沟通，具有团队意识。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硕士学历优先，机械相关专业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重复性消化内镜产品设计经验不低于5年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熟悉塑胶、钣金、硅胶常用材料性能，深入理解模具、冲压、粘接等加工方式和工艺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能熟练使用二维、三维设计软件独立完成结构设计与分析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有医疗械器特别是医用内窥镜、手术器械产品设计及制造工艺相关经验优先。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机械工程、生物医学工程、光学工程等相关专业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本科及以上学历，机械工程、生物医学工程、光学工程等相关专业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5年以上重复性消化镜相关行业工作经验，熟悉其结构设计、组装工艺及生产流程。有医疗器械企业工艺开发或生产技术支持经验者优先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精通软式内镜的核心结构（如镜头、蛇骨、钳道、弯曲部等）及关键工艺（如粘接、密封、走线等）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能熟练使用CAD/SolidWorks等设计软件解读图纸，具备基础问题分析能力（如公差分析、失效模式分析）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具备较强的现场问题解决能力，能快速定位并指导解决组装工艺问题</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良好的沟通协调能力，能跨部门协作并推动技术方案落地。责任心强，注重细节。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电子信息工程、通信、自动化相关专业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1.硕士及以上学历，电子信息工程、通信、自动化相关专业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2.能够和团队完成项目的电路设计工作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3.能够熟练使用电子设计软件DXP、protel、PADS、Cadence，HFSS，Mentor等EDA软件等相关软件，有高速布线和多层板以上设计经验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4.精通模拟/数字电路，ADC/DAC电路，通用接口电路设计，运放及逻辑集成电路应用设计，熟悉常规电子元器件特性</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对通用嵌入式系统有相当了解，有实际的应用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有高压电力电子变流技术背景佳</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5.具有一定的电路板焊接调试水平，能够使用示波器、电子负载、万用表等调试硬件仪器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6.熟悉各种电源拓扑架构，有独立完成电源设计的经验，熟悉EMC调试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7.了解单片机系统、C语言基本概念</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能够配合完成设备软硬件开发，熟悉控制芯片的硬件结构及外部模块和C语言编程。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注册工程师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机械工程、生物医学工程、光学工程等相关专业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熟悉中国政府监管部门对有源医疗器械相关的法规要求，以及相关办事部门的工作流程，如上海局注册处，审评中心，监管机构等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熟悉临床评价相关法规，熟悉核心期刊杂志文献的标准化检索，运用和分析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本科及以上学历，医疗器械、生物工程、化学、材料、医学等相关专业毕业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5年及以上的有源医疗器械相关注册或质量管理经验，有消化内镜产品相关工作经验优先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具备注册项目管理能力，有解决问题和组织计划能力，能与医疗器械检验机构良好沟通（如杭州所，上海所）。</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产品设计/工业设计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本科及以上学历，在校期间获得市级以上工业设计奖项者优先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具备医疗器械或家电行业产品设计工作1年以上经验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熟练掌握Creo、犀牛、Keyshot、AI、PS等工业设计专业相关软件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提供自身产品设计案例作品集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具备良好的沟通能力及团队合作意识。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人工智能算法工程师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计算机/数学/统计学等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熟练掌握Python、MATLAB、C++等编程语言，熟悉TensorFlow、PyTorch等深度学习框架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代码及文档习惯良好，具有扎实的计算机编程基础。</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自动驾驶、导航控制开发工程师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自动化/计算机/数学等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熟练掌握C++、C#或Python，熟练在Linux平台上进行编程，熟练掌握工控通讯编程（以太网、串口，CAN总线）；</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熟悉硬件开发接口调试，如激光雷达、伺服电机、IMU、IO板等，有相关经验者优先；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 Eigen矩阵库、PCL点云库、Ceres- Solver优化库、g2o优化库；</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熟悉2D激光SLAM算法,基于滤波或基于优化的算法，如Gmapping、Karto、Cartographer等，有SLAM算法改进经验者优先；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熟悉室内定位算法，如AMCL、Cartographer纯定位算法等，有定位算法改进经验者优先；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熟悉传感器标定算法，如激光雷达、IMU等传感器；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熟悉多传感器数据融合算法，如时间、空间同步等，有相关算法改进经验者优先；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8</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熟悉路径规划与控制算法，如A*、 Dijkstra、 D*、TEB、多项式曲线、样条曲线、贝塞尔曲线、PID、LQR、MPC等，有相关算法改进经验者优先；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9</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对运动控制和导航的基本方案有充分了解，具备相关应用的常规方案的独立设计能力；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10</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熟悉数值优化，概率论，线性代数，矩阵论等；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有良好的英文基础，查阅相关文献资料；</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有AGV导航控制器开发经验者优先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嵌入式硬件开发工程师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通信/电子信息工程/电气自动化/电气工程等相关专业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具有5年嵌入式开发经验，3年以上单片机独立设计开发经验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独立完成需求分析、硬件设计、程序编写及调试、编写工艺文件等工作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了解汇编语言，熟练使用C语言编程及常用嵌入式操作系统</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熟练使用Keil软件，熟练掌握Protel / Altium Designer/ PADS等工具的一种</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熟悉单片机原理，至少用做过一种基于单片机的产品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具有英文文档阅读能力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良好的人品和职业操守，善于沟通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本职位要求最重要的是“软硬兼施”，系统设计、硬件开发和软件编程能力协调发展要有扎实的模拟电子、数字电子、单片机原理、微机原理、电路等专业课程基础</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机械、电气、软件、机电一体化等相关理工类专业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具备良好的沟通和谈判技巧，能够有效地与客户进行沟通并达成共识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具有医疗行业销售工作经验、业绩突出者优先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具备市场分析及判断能力，良好的客户服务意识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有责任心，能承受较大的工作压力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性格外向、反应敏捷、表达能力强。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山东新华医疗器械股份有限公司制药设备厂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专科及以上学历，有工作经验者优先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机电类、市场营销专业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能够适应长期出差，出差地点以省外居多。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山东新华医疗器械股份有限公司制药设备厂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俄语/西班牙语/英语</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有外贸工作经验优先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外语听说读写熟练，6级以上优先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认真细心，善于沟通，责任心强，踏实肯干</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有机电专业工作背景者优先考虑。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计算机科学、软件工程或相关专业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精通多线程编程，熟练掌握串口、网络通信编程，具备良好的软件架构能力，熟悉 MVP/MVVM等设计模式</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高速糖化血红蛋白系统技术研发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生物医学工程、生物技术、机械自动化等相关专业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精通糖化血红蛋白试剂及仪器的设计开发机理，带团队指导高速高通量产品开发</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试剂研发工程师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生物医学、生物化学、免疫学、分子生物学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精通免疫学或分子生物学领域基础理论知识及操作技能具备独立开展新技术研发和开发能力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具有较强的沟通与协调能力，责任心强，有良好的团队合作精神和服务意识。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数字PCR仪器研发系统工程师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机械，机电、自动化、电子、生物技术、医学、检验</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硕士及以上学历，机械，机电、自动化、电子、生物技术、医学、检验等相关专业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leftChars="0"/>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具有数字PCR仪产品研发经验，具有比较丰富的分子诊断行业资源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leftChars="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具有较强的学习能力和较好的研发素养，喜欢研发性质工作并能具有独立发现问题、分析问题、解决问题的能力</w:t>
            </w:r>
            <w:r>
              <w:rPr>
                <w:rFonts w:hint="eastAsia" w:asciiTheme="minorEastAsia" w:hAnsiTheme="minorEastAsia" w:cstheme="minorEastAsia"/>
                <w:i w:val="0"/>
                <w:color w:val="000000"/>
                <w:kern w:val="0"/>
                <w:sz w:val="16"/>
                <w:szCs w:val="16"/>
                <w:u w:val="none"/>
                <w:lang w:val="en-US" w:eastAsia="zh-CN" w:bidi="ar"/>
              </w:rPr>
              <w:t>；4.</w:t>
            </w:r>
            <w:r>
              <w:rPr>
                <w:rFonts w:hint="eastAsia" w:asciiTheme="minorEastAsia" w:hAnsiTheme="minorEastAsia" w:eastAsiaTheme="minorEastAsia" w:cstheme="minorEastAsia"/>
                <w:i w:val="0"/>
                <w:color w:val="000000"/>
                <w:kern w:val="0"/>
                <w:sz w:val="16"/>
                <w:szCs w:val="16"/>
                <w:u w:val="none"/>
                <w:lang w:val="en-US" w:eastAsia="zh-CN" w:bidi="ar"/>
              </w:rPr>
              <w:t>有三类医疗器械研发管理工作经验优先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5、具有一定的沟通.协调能力和团队精神</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福建省福州市市辖区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安徽省合肥市市辖区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湖南省长沙市市辖区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6"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浙江省杭州市市辖区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吉林省长春市市辖区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试剂生产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生物、医药、制药相关专业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1.有相关体外诊断试剂产品生产经验，熟悉一般试剂仪器的操作，动手能力强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2.良好的沟通能力、工作细心、严谨、责任心及原则性强。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机械设计制造、电气自动化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1.了解机械原理、电控电路图、电机驱动等基础知识，具备基本的动手组装能力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能够熟练识读零件及装配图纸</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3.有1年以上仪器组装经验优先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售后工程师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具备机械相关专业知识和动手能力，掌握普通话并具备沟通能力，能迅速学习掌握分厂设备的安装调试工作</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产品市场推广，市场份额提升</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产品新老客户关系维护，定期更新客户、代理商信息</w:t>
            </w: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产品售后问题解决，产品回款跟进。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6"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医学影像技术、医学影像学、生物医学工程等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医学影像技术、医学影像学、生物医学工程等</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医学影像教学产品产品技术支持与维护</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医学影像教学产品应用支持与培训</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市场技术支持与产品调研。</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电气研发类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控制理论与控制工程相关专业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控制理论与控制工程相关专业</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加速器下位机嵌入式软件开发</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加速器电气控制设计与开发。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工艺开发与优化</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生产技术支持</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文档与合规管理。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产品应用工程师（放疗物理师）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医学物理、核物理、生物医学工程等相关专业</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放射治疗及配套产品研发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售前及售后技术支持</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产品临床应用培训。</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技术工艺岗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医学影像技术、放射治疗技术、医学物理、生物医学工程等相关专业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熟悉调强放（IMRT）、容积旋转调强（VMAT）等主流技术。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医学物理、核物理、生物医学工程（放疗方向）等相关专业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精通直线加速器等放疗设备原理/质控，掌握放疗计划设计优化、剂量计算验证，懂放射物理/防护/剂量学，熟悉IMRT/VMAT/SBRT等技术</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电气工程及其自动化、机电一体化、电气自动化等相关专业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精通电气原理、低压配电、PLC编程、继电保护，懂电气制图规范，熟悉变频器/伺服/触摸屏应用</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有一定的销售经验，可以接受长期出差</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3"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电气工程，自动化等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机械设计、机械制造、机械电子、精密仪器及相关专业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计算机科学与技术、自动化、电子信息等相关专业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机械设计、机械制造、机械电子、精密仪器及相关专业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软件工程、工业设计（交互设计方向）等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机械设计制造及其自动化，机械工程等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电子信息工程、自动化（嵌入式方向）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电子信息工程、电子科学与技术、电气工程及其自动化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透析机项目经理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电子信息科学与技术、通信工程、电子信息工程、学、工程学、生物学等相关专业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1.熟悉血液透析设备的基本工作原理和构造，具备产品研发的相关知识</w:t>
            </w:r>
            <w:bookmarkStart w:id="0" w:name="OLE_LINK1"/>
            <w:r>
              <w:rPr>
                <w:rStyle w:val="7"/>
                <w:rFonts w:hint="eastAsia" w:asciiTheme="minorEastAsia" w:hAnsiTheme="minorEastAsia" w:cstheme="minorEastAsia"/>
                <w:sz w:val="16"/>
                <w:szCs w:val="16"/>
                <w:lang w:val="en-US" w:eastAsia="zh-CN" w:bidi="ar"/>
              </w:rPr>
              <w:t>；</w:t>
            </w:r>
            <w:bookmarkEnd w:id="0"/>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2能够进行市场需求分析，了解患者和医生的需求，制定产品概念和设计要求</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3.具备机械设计、电子设计、软件开发和控制系统规划的能力</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4.能够进行原型制作、测试和验证，确保产品性能符合设计规格</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12"/>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经验要求：具备血液透析设备研发经验，所设计产品已在国内或国外上市，且反响较好。经验背景优秀的可以适当调整学历要求</w:t>
            </w:r>
            <w:r>
              <w:rPr>
                <w:rStyle w:val="7"/>
                <w:rFonts w:hint="eastAsia" w:asciiTheme="minorEastAsia" w:hAnsiTheme="minorEastAsia" w:cstheme="minorEastAsia"/>
                <w:sz w:val="16"/>
                <w:szCs w:val="16"/>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电子信息科学与技术、通信工程、电子信息工程等相关专业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1、本科学历及以上；电子信息科学与技术、通信工程、电子信息工程等相关专业，有硬件研发3年以上工作经验；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2、熟练掌握AD等硬件电路设计工具；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3、具有扎实的数字电路和模拟电路知识，有独立完成项目硬件设计的经验；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4、熟悉各类电路：如小信号处理电路、电源电路、驱动控制电路等；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5、熟悉硬件生产调试工艺。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净化车间工人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机电类、医疗器械类相关专业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2、有洁净室相关实习经验者可放宽要求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3、体检合格，良好个人卫生习惯，执行力强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4、能适应十万级洁净车间工作环境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能适应三班倒的工作安排</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实验室研究员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高分子专业或化学专业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1、熟悉基本的仪器操作，如电导率仪、pH计、紫外分光光度计、高效液相色谱仪等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2、熟悉GMP相关规定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3、具有药品或是医疗器械厂检验岗位经验优先。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2、3-5年医疗器械销售经验，至少2年以上血液净化行业耗材销售经验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3、具备一定战略规划和市场分析能力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精通大客户管理方法，强大的责任心与抗压能力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诚实守信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4、适应经常性出差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山东新华医疗器械股份有限公司实验科技厂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1、熟练应用三维、二维机械设计软件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2、熟悉钣金加工、焊接工艺，具有钣金零件工程图绘制经验，能够独立开展图纸设计工作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3、本科及以上学历，有不低于3年的工作经验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4、有良好的团队协作意识， 口头及书面表达能力强。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山东新华医疗器械股份有限公司实验科技厂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（1）精通C#、C++开发语言，可独立完成windows客户端软件的设计开发工作，熟练使用winform、wpf、QT进行界面以及交互开发，具有3年以上相关开发经验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（2）熟悉c/s架构，能够独立完成框架搭建，从0-1开发新产品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(3)  熟悉与设备（摄像头）对接，熟悉与电气对接modbus协议,有相关对接经验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（4）具备扎实的计算机科学基础能力和编码能力，对新技术能够不断学习</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柔性手术机器人系统工程师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机器人方向相关专业（如机械、软件算法等）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1、具体专业不限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2、在手术机器人领域内有5年以上研发经验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3、作为产品系统工程师工作经历不少于1年，有成功上市产品经历者优先。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临床市场经理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1、医学相关专业，具体方向不限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2、在医院临床科室具有5年以上工作经验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3、在医疗器械领域作为市场经理具有1年以上工作经验。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4、消化道、呼吸内科领域医学背景优先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电子工程、自动控制、计算机等理工科专业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 本科及以上学历，具有电子工程、自动控制、计算机等理工科背景专业，3年及以上工作经验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2. 对医疗设备的硬件需求有基本了解，有手术机器人、工业机器人、自动化设备等领域电机驱动硬件开发经验者优先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熟悉掌握硬件设计工具（如Altium Designer、Cadence等），能够独立完成电路设计、PCB布局与布线</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计算机科学/工程相关专业，本科及以上学历，应届生或往届生均可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扎实的算法、数据结构、操作系统、软件工程基础知识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热爱编程，熟悉C++语言，了解Python，具有良好的编程习惯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至少熟悉如下领域之一：1）数字几何处理技术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2）图形渲染技术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良好的数学素养和英文阅读功底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良好的沟通表达能力和团队合作意识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有较强的学习能力、分析及解决问题能力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有较强的自驱力。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机械相关专业本科以上学历，且具有扎实的机械/机电设计/传动理论基础。</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熟悉熟练使用机械设计软件（如SolidWorks、AutoCAD）进行3D建模和2D制图。</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具备2年及以上机器人本体或医疗器械相关开发经验，熟悉医疗机器人机械设计经验优先。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熟悉减速器、编码器、齿轮传动等传动件选型。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团队协作意识强，能吃苦耐劳，具有良好的交流沟通能力，具有强烈的责任心，自驱工作。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运动控制工程师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机器人、自动化、计算机、控制工程等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硕士及以上学历，机器人、自动化、计算机、控制工程等相关专业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两年以上工作经验，具备扎实的机器人学相关知识，具有完整的机器人运动控制研发经历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熟练掌握一种或多种编程语言（如C/C++、QT），具有较强的实践能力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熟悉多轴控制器、驱动器及伺服电机的使用及调试，熟悉EtherCAT等现场总线通讯模式</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工作积极认真，责任心强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团队协作意识强，具有良好的交流沟通能力、协调、解决问题能力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图像工程师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计算机、自动化控制、电子信息、生物医学工程等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计算机、自动化控制、电子信息、生物医学工程等相关优秀硕士毕业生。</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具备扎实的数学基础，如线性代数、概率论、数值分析等。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熟练掌握python/c/c++等编程预研，良好的代码编写习惯。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 ITK、VTK、OpenCV、MITK 等图像处理库。 掌握图像预处理、增强、分割、配准、重建等算法原理与实现。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 CUDA/OpenCL 并行计算，能熟练使用 OPENGL 或 vulkan 进行图像渲染更佳。</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有较强的学习能力、创新能力和问题解决能力，具备良好的沟通能力和团队协作精神。</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设计转化工程师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本科及以上，机械、电子、生物医学工程等相关专业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年以上医疗器械行业设计转换、工艺工程相关经验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 ISO 13485 法规，掌握 DFM/DFA 理念，会用 CAD 及办公软件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具备跨部门沟通能力、问题解决能力，严谨细致、有责任心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有有源 / 无源医疗器械（选填）相关经验者优先。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质量工程师（兼注册对接）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生物医学工程、机械、电子、质量工程等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本科及以上，生物医学工程、机械、电子、质量工程等相关专业（优秀大专可面议）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 年以上医疗器械行业质量工作经验，具备研发质量控制、注册配合及转产质量衔接实操经验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精通 ISO 13485 设计控制条款，熟悉医疗器械注册流程，能独立编制注册相关质量资料</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掌握 DFMEA、DVPR 等研发质量工具，了解产品从研发到量产的工艺转化要点，能识别转产质量风险</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持有质量管理体系内审员证书优先，熟悉有源 / 无源 / IVD（根据公司产品选填）产品研发及转产质量管控逻辑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抗压能力强，能兼顾多线程工作（研发支撑 + 注册资料 + 转产落地），跨部门沟通协调高效，结果导向明确。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高级软件工程师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计算机软件类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热爱编程，熟悉C++语言，了解Python，具有良好的编程习惯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至少熟悉如下领域之一：1）数字几何处理技术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2）图形渲染技术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良好的数学素养和英文阅读功底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良好的沟通表达能力和团队合作意识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有较强的学习能力、分析及解决问题能力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有较强的自驱力。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山东新华医疗器械股份有限公司资本运营部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资本运营岗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经济、金融、法律及工商管理类相关专业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1.研究生及以上学历，硕士及以上学位，具有注册会计师证或法律职业资格证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2.具有5年以上大中型企业投资并购项目成功经验，具有国有控股上市公司经验者优先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3.具备较强的项目管理能力、资源整合能力、组织协调能力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4.熟悉民商法、公司法、证券法等法律法规，熟悉国有企业投资并购流程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5.了解国内外医疗器械行业发展趋势和行业政策。</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山东新华医疗器械股份有限公司质量部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国际注册工程师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机械、电气、生物学等专业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要求:本科及以上学历，机械、电气、生物等相关专业优先。2.资质要求:具备2年以上医疗器械研发经验，有产品注册经验者优先。3.技能要求:熟悉ISO13485等标准，熟悉国际主流法规和海外注册规定，对医疗器械注册流程有深入了解，具备资料整理、法规解读及沟通协调能力。4.语言要求:能以英语作为工作语言进行书面和口头交流，能够完成英文注册资料的准备工作(英汉互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山东新华医疗器械股份有限公司国际贸易部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海外销售外勤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1.工作经验：1年及以上医疗器械行业相关销售经验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2.学历要求：专业不限。英语/国际贸易专业，西班牙语、阿拉伯语、法语、葡语、俄语等小语种优先考虑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电气/机械/生物医学工程等理工科相关专业,英语需6级以上优先考虑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山东新华医疗器械股份有限公司国际贸易部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海外服务工程师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电气/机械/生物医学工程等理工科相关专业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1.学历要求：电气/机械/生物医学工程等理工科相关专业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2.工作经验：有1年以上相关医疗器械行业维修或技术支持经验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3.语言要求：有一定英文基础，可与海外客户/团队进行正常沟通（后期公司可安排相关英文培训）</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山东新华医用环保设备有限公司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1.有销售经验者优先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2.善于沟通，表达能力强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杨老师13280619616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一线生产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机电类、医疗器械类相关专业优先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具有流水线操作岗位工作经验，能适应生产工作时间及劳动强度，岗位技能优秀人员可适当放宽学历要求。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设计剪辑师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设计、影视剪辑、数字媒体等相关专业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2年及以上平面设计、动画剪辑或视频后期经验。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能熟练使用平面设计和动画剪辑常用软件。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品质管理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化学、生物类专业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感控事业部内部招聘，有质量体系建设及相关岗位工作经验，有体系文件管理和验证方案实施的能力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市场推广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1.有3年左右医疗培训或者销售相关经验者优先。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2.熟悉医疗行业招投标流程和医院相关业务流程。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3.具有较强的沟通表达能力，能适应长期出差。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质量体系工程师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化学、生物类专业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有质量体系建设及相关岗位工作经验，有体系文件管理和验证方案实施的能力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山东新华医疗器械股份有限公司甘肃分公司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甘肃省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山东新华医疗器械股份有限公司黑龙江分公司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黑龙江省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山东新华医疗器械股份有限公司内蒙古分公司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内蒙古自治区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山东新华医疗器械股份有限公司青海分公司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青海省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山东新华医疗器械股份有限公司新疆分公司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新疆维吾尔自治区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山东新华医疗器械股份有限公司重庆分公司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重庆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新华医疗（海南）有限公司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物流运营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1.工作仔细，有强烈责任心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2.能适当加班满足业务的需要,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3.良好的沟通、协调能力，熟悉办公软件的基本操作,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运营助理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1、工作仔细，有强烈责任心: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2.能适当加班满足急诊手术的需要,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3.良好的沟通、协调能力，熟悉办公软件的基本操作,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验收员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1.工作仔细认真，有强烈责任心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2.有较强的学习和适应能力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商务主管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医药、护理等相关专业优先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1.具备良好的沟通能力，学习能力和适应能力，对数据有一定分析能力，思维灵敏</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2.熟悉渠道商务工作流程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3.具备良好的团队合作精神。</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医药、供应链相关专业优先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1.熟练掌握Excel，对数据有一定分析能力，思维敏捷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2.熟悉供应链流程，有一定采购下单经验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3.药品、医疗器械相关行业经验优先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电子信息、电气工程及其自动化、电力电子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1.熟练使用Altium Designer等硬件设计软件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2.熟悉STM32系列单片机，有主流单片机系统硬件开发经验，能独立设计一定规模应用电路。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3.社招人员要具有三年以上疗医疗器械开发经验，熟悉相关国标行标，具有EMC设计及整改经验，具有康复医疗设备开发经验者优先。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计算机、控制工程、自动化、机械电子、机械工程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1.熟悉C/C++/Python等编程语言</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2.熟悉机器人控制系统架构搭建、运动算法开发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熟悉电机运动控制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3.两年相关研发经验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电子信息、通信、计算机信息科学，软件工程等相关专业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 Vite 构建工具及其生态。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 Git 版本控制工具，遵循规范的代码提交流程。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 Linux 常用命令，具备基本的服务器操作能力。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4.了解常用的开发运维工具，如 Docker。</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机械电子.机械工程.机械设计制造及其自动化，物理学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1.3-5年结构设计经验，本科及以上学历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2.需有量产产品的开发经验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有医疗器械产品（康复理疗优先）机械设计项目经验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3.熟悉塑胶.精密五金非标零件设计开发流程，且可独立完成相关零件的技术指标的制定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4.熟练使用Creo.Solidworks、CAXA、.AUTOCAD等软件进行3D设计及2D图纸输出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熟练使用ANSYS fluent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5.对医疗产品相关法规.标准有一定的了解，有康复理疗行业从业经验者优先。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材料成型及控制工程专业.机械制造.等机械及相关专业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1.熟悉钣金.机加工.焊接.表面处理，塑胶类成型工艺。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2.3年以上工艺工作经验，有塑胶结构设计者优先。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3.熟悉Creo.Solidworks、CAXA、.AUTOCAD等设计软件</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仿真工程师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物理学.机械.电气等相关专业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1.熟练使用磁仿真相关软件ANSYS MAXWELL、COMSOL Multiphysics等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2.熟悉Creo.Solidworks、CAXA.AUTOCAD等设计软件。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3.3年以上医疗设备设计经验，熟悉GB9706.1医疗器械相关法规及标准。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4.熟悉电磁聚焦式冲击波结构组成，工作原理，把控结构设计及电路优化方向。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工业设计、产品设计、机械结构设计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1.本科及以上学历，2-3年医疗康复领域工作经验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2.熟练使用creo、KS、AI、PS等软件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3.对用户体验，色彩，工艺，表面处理有一定的了解</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4.有实际的产品落地项目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5.良好的沟通协作能力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机械、电子、医疗器械、药学等相关理工科专业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1.3年以上医疗器械体系/注册工作经验，具有内审员证书，熟悉 GB / T 42061标准及国内医疗器械法规。</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2.具备体系文件编写、审核能力，能独立完成中体系搭建。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3.拥有良好的沟通表达能力。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市场推广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康复治疗学、运动康复、中医康复、中医学、中药学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本科及本科以上学历，康复类、中医、中药类专业，有两年及以上临床工作经验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市场部内勤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2.熟练掌握运用各类办公软件。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人事专员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人力资源、工商管理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1.中共党员，本科及以上学历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2.人事、党群工作经验2-3年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3.医疗器械行业优先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4.身体健康，性格开朗，有较强的人际沟通、协调能力，责任心强。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医疗器械装配工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机械、电子、电气、控制、机电一体化等相关专业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2.遵纪守法、品行端正、勤奋敬业，具备良好的职业素养</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3.服从工作安排，具有主动工作意识和较强的动手能力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仓库管理员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物流管理及相关专业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2.具有较强的语言表达能力、沟通协调能力。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3.熟练使用办公软件：如 Excel、Word等，能够进行数据录入、报表制作、文档编辑等工作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4.吃苦耐劳，服从工作安排。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检验员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控制、机械、电子工程及机电一体化等相关专业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2.精通机械制造，加工工艺学，熟悉机电设计，原理类知识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3.质量意识强，工作严谨，工作能力强，有质量大局观，善于总结，不断学习</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工艺设计师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化学工程与工艺、生物工程、制药工程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熟悉CAD、OFFICE、CAD Plant 3D、UG、SolidWorks操作软件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有相关工作经验2年及以上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管道设计师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化学工程与工艺、生物工程、制药工程、机械设计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熟悉CAD、OFFICE、CAD Plant 3D、UG、SolidWorks操作软件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有相关工作经验2年及以上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耗材产品经理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生物/化学/包材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本科，生物/化学/包材相关专业，具有独立方案设计及项目开发经验，熟悉常规办公软件；有较强的组织、沟通表达、抗压，团队合作及沟通协作能力。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1.3年以上电气设计经验；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2.适应长期出差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3.熟练掌握AutoCAD等软件的应用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暖通工程师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暖通、建筑环境</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1.3年以上暖通工程设计经验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2.可长期出差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3.熟练掌握AutoCAD、Revit、Project软件的应用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4.性格踏实、开朗，工作认真负责，良好的沟通协调能力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管道现场技术员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生物工程、给排水工程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1.3年以上公用工程设计经验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2.可长期出差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3.熟练掌握AutoCAD、Revit、Project、P3D软件的应用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4.性格踏实、开朗，工作认真负责，良好的沟通协调能力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自控工程师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电气工程及其自动化、自动化、机电一体化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1.大学本科及以上学历，自动化、电气及其自动化、机电一体化、测控与技术等相关专业；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2.具有中级或高级职称，或参加过西门子、AB等厂家专业培训课程等；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3.具有1年以上相关工作经验，有负责药厂自动化项目实施的工程经验；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4.熟悉主流品牌PLC（西门子、AB、施耐德、欧姆龙等）；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5.练操作常用的工控开发设计软件及办公软件；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6.认同公司的经营理念，为人正直，作风正派，自律性强，做事细致、耐心兼具干练。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高级/中级验证工程师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制药、生物工程、化学工程与工艺、药学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1.工作经验:5年以上制药、制药设备、医药工程及相关领域工艺、验证工作。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2.技能技巧:精通美国FDA、欧盟EMEA、中国SFDA cGMP，ICH，GAMP5，ASTM E2500等法律法规及行业规范。熟练运用质量风险管理工具进行风险评估及项目管理。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3.语言：熟悉英语读写及口语交流。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助理验证工程师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药学、生物工程、制药工程、电气及自动化、机械、暖通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1.从事制药、制药设备、医药工程及相关领域工艺、验证工作3年以上工作经验；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2.技能技巧:具有一定的美国FDA、欧盟EMEA、中国SFDA cGMP，ICH，GAMP5，ASTM E2500等法律法规及行业规范相关的知识，了解质量风险管理工具的使用。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3.能够适应全国各地长期出差。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质量总工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药学、机械设计及制造</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1.本科及以上学历，机械设计及制造相关专业，中级以上职称；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（药厂背景，对药厂设备比较熟悉）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2.有8年以上制造业行业质量工作经验，熟悉特种设备压力容器制造；</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3.5年以上质量管理工作经验，熟悉质量体系、制药行业相关法规、指南等要求，熟悉GMP相关质量要求。有药厂从业经验和英语基础优先。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4.责任心强，有较强的分析问题能力及良好的沟通技巧、工作认真、细致，具有良好的团队合作精神和较强的抗压能力。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搅拌设计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1.教育背景:本科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2.专业：机械工程相关专业；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3.职位要求: 具备扎实的机械设计基础，熟悉各种传动结构和机械加工工艺，能够独立承担从项目概念设计到详细设计全流程工作，具有卫生级设备设计经验优先；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熟练掌握CAD、SolidWorks、WORD/EXCEL各种办公操作软件；具备良好的团队精神，能与工艺、电气等部门有效沟通，共同完成设计开发任务；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工作经验：至少三年以上非标机械产品设计经验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压力容器设计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过程装备与控制工程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1.教育背景:本科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2.专业：过程装备与控制工程专业；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3.职位要求: 掌握容器制图规范的各项要求，明确所绘图纸及资料的规范性；掌握容器相关标准、规范的各项要求，保证图样、计算的正确合理；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熟悉CAD、计算机WORD/EXCEL各种办公操作软件，需要熟练掌握CAD、SW6等绘图及计算软件；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工作经验：具有3~5年化工类压力容器设计经验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机电一体化；建筑环境与能源应用工程；机械电子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1.从事医药化工行业工程项目管理3年以上；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2.熟知项目管理流程和程序；</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3.具有丰富的现场管理经验；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4.熟悉医药化工行业现场质量验收标准；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5.二级建造师及以上；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6.身体健康，抗压能力强，能适应长期出差；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7.有较强执行力和良好沟通能力。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安全员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安全工程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1.建安C证；持有注册安全工程师优先。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化工、制药工程、生物工程、工程管理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大专以上学历，工程相关专业，熟练掌握CAD、office、project等，二级建造师带B证，有独立管理3个以上中大型项目经验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生物/机电工程/营销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有公司同业的销售经验优先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英语销售工程师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1.本科及以上学历，英语专四专八级；国际贸易或生物制药相关专业，沟通能力强，语言能力佳可以考虑应届毕业生；</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2.口语流利，能用英语与客户进行交流，具备的较强的英语或俄语读写能力；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3.具备英语口语流利，能用英语与客户进行简单日常交流能力，出国留学经历优先；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4.至少有2~3年的工作经验，国际贸易优先；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5.熟悉国际贸易操作流程及相关法律法规，具备国际贸易领域专业知识；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6.具有较强的学习能力和适应性，善于沟通，有较强的团队合作精神和执行力，能承受一定的工作压力，能够适应出差。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无损检测员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机械、电气、机电一体化等相关理工类专业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1.省质量监督总局颁发的证书：持RT-2、UT-2、MT-2、PT-2、持4年及以上、可马上注册。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2.熟悉特种设备压力容器体系者优先。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3.有相关压力容器取证换证经验优先。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4.能独立编写各检测方法工艺规程和操作指导书。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5.能对检测设备进行校准和正确操作执行标准要求。</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6.能简单使用WPS和CAD。</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焊工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焊接相关专业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培训经历: 经过安全培训、行业知识培训、焊接相关的理论与实作培训。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 具备焊接技能（有相应的焊接资格证书优先），有本工种或同行业工作经验。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技能技巧: 能熟练使用焊接所需的各种工器具，会手工氩弧焊和电弧焊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职称执业：持焊工证，岗位技能优秀人员可适当放宽学历要求。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上海远跃制药机械有限公司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发酵工程师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发酵工程、生物工程等相关专业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1.本科及以上学历，发酵工程、生物工程、化工机械等相关专业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2.5年以上在生物反应器制造企业、制药设备企业或大型生物技术公司工程部门的工作经验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3.具有参与发酵罐或生物反应器从概念设计到原型机制造、测试的全流程项目经验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4.熟悉机械加工、焊接、表面处理等制造工艺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5.深刻理解发酵工艺（微生物、细胞培养）对设备的需求，能够与工艺工程师沟通，将工艺参数（如KLa、剪切力、混合均匀度）转化为具体的设备设计参数（如搅拌桨型式、转速、通气速率、换热面积）。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范老师13764182301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1.2年以上原料药/中药行业自动化工程项目实施经验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2.吃苦耐劳，能接受出差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3.独立完成点位500点规模以上的原料药或中药项目的组态编程调试工作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4.具备良好的沟通能力，能有效对接客户/项目负责人，清晰传递技术信息。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应用工程师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化学工程与工艺/工业过程自动化技术及相关专业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1.2年以上化工行业/药品食品行业管道项目实施经验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2.吃苦耐劳，能接受出差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3.会看图、审图，从事过完整工程的管道技术员工作，熟悉管道的施工工艺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自动化/电气自动化/化工工程等相关专业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1.本科以上学历，电气、自动化相关专业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2.具有丰富的项目设计经验、控制系统知识、仪表阀门应用知识等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3.具有3年以上相关项目设计及管理工作经验。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4.积极主动、灵活应变、认真负责、诚实谨慎</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沟通协调能力强，具有良好的团队合作精神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5.有医药、化工乙级及以上设计院设计工作优先。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自动化/工业过程自动化技术/暖通及相关专业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1.专科以上学历，电气、自动化相关专业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2.具有丰富的项目设计经验、控制系统知识、仪表阀门应用知识等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3.具有2年以上相关项目设计及管理工作经验。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4.积极主动、灵活应变、认真负责、诚实谨慎</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沟通协调能力强，具有良好的团队合作精神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5.有医药、化工乙级及以上设计院设计工作优先。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技术研发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微生物、生物、医药等相关经验</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1.微生物、生物、医药等相关专业研究生及以上学历。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2.具备分子生物学及分子诊断基础知识，熟练掌握 PCR 技术的原理及操作。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 1 年以上荧光定量 PCR 引物\探针(Taqman)设计经验，并熟知引物\探针（Taqman） 设计规则。</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4.有核酸诊断试剂开发经验，具有CFDA注册分子诊断试剂产品研发与转产经验者优先考虑。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销售代表</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1.不限专业，本科及以上学历。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2.执行力强，有较强的学习、沟通能力，团队合作意识和抗压能力强。                                    3、有3年山西销售经验者优先考虑。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山西省太原市万柏林区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技术应用</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生物技术、医学检验等相关专业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1.医学检验、生物技术等相关专业本科及以上学历。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2.医疗器械行业应用技术3年经验者优先考虑。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山西省太原市万柏林区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商务助理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1.大专及以上学历，有 1-2年医疗器械行业销售内勤及采购内勤经验，有金蝶 ERP 使用经验者优先。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储运办事员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1.大专及以上学历，有 1-2年医疗器械行业销售内勤经验或者仓库订单专员经验优先考虑。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人力行政专员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1.大专及以上学历，具备良好的协调沟通能力，有责任心，工作细心能够高效率的完成任务。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2.熟悉使用办公软件，有招聘经验者优先考虑。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山东新华医学检验技术有限公司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 基本条件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学历：本科及以上，医学检验、生物技术、市场营销等相关专业优先。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经验：2年以上医疗行业销售经验，有检验科试剂、设备或打包业务、销售背景者优先。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专业技能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-熟悉医院检验科业务流程（如生化、免疫、分子诊断等检测项目）。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了解IVD（体外诊断）行业，熟悉罗氏、希森美康、迈瑞等品牌产品者加分。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具备较强的商务谈判能力，能独立完成招投标流程。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素质要求</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-目标导向，抗压能力强，具备医院客户资源者优先。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良好的沟通能力和团队协作意识。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其他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能熟练使用Office（Excel/PPT）。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赵老师15032122521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市场销售</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机械、电子、光学、生物学、免疫学、医学或医学工程、药学、医学检验、市场营销等相关专业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1.学历：本科及以上学历，机械、电子、光学、生物学、免疫学、医学或医学工程、药学、医学检验、市场营销等相关专业优先。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2.有三年及以上相关岗位工作经验，具有三年及以上医疗器械仪器类产品市场、销售工作经历，特别是熟悉血站、医院输血科。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3.良好的团队合作精神，有责任心和敬业精神，能适应出差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4.优秀的自我学习能力和学习意愿，具备独立思考和解决问题的能力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5.有较强的协调沟通能力、客户服务意识、良好的团队意识和责任心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生物学、免疫学、医学或医学工程、药学、医学检验等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1.学历：本科及以上，生物学、免疫学、医学或医学工程、药学、医学检验等相关专业优先考虑。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2.拥有三年以上相关岗位工作经验，熟知体外诊断行业相关的仪器、设备、试剂、耗材、原材料、生物制品以及生产性采购等物料</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3.熟悉招标采购运营模式与报价逻辑，掌握产品价格、渠道等多方面信息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4.了解生产性采购流程运作，以及相关试剂的存储、运输条件要求等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5.工作认真细致、责任心强、敬业度高，具备良好的沟通和谈判能力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拥有独立思考和解决问题的能力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6.能够熟练使用金蝶系统进行采购管理及日常办公软件，具备一定的报表分析能力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7.具备良好的团队合作精神，有责任心和敬业精神、协调沟通能力较强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销售内勤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生物学、免疫学、医学或医学工程、药学、医学检验等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1.学历：本科及以上，优先考虑生物学、免疫学、医学或医学工程、药学、医学检验等相关专业。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2.拥有2年以上相关行业及岗位的工作经验。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3.工作认真细致，逻辑严谨，对数字具有较高的敏感性，具备独立思考和解决问题的能力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精通Excel/PPT等办公软件，能够独立完成数据分析与汇报材料的制作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4.性格开朗，亲和力好，具备较强的沟通协调能力、良好的服务意识、团队意识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机械设计制造及自动化、高速切削及精密加工理论等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1.熟练掌握CAD、Solidworks等二维三维制图软件，具备独立制图能力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2.熟练掌握常用CAM软件中的一种，具有良好的金属生产制造工艺知识及经验，熟悉冲压、机加工、焊接等制造业生产工艺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电子信息工程、集成电路、电子信息科学与技术等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本科及以上学历，有高频电刀/等离子手术设备/超声刀/吻合器等手术能量治疗类产品开发经验者优先。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内窥镜工艺工程师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1.有从事复用内窥镜产品工艺工作经验者优先。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2.熟练掌握内窥镜产品组装工艺及流程，能持续进行工艺的改进并推广。</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3.熟悉内窥镜产品的结构、工艺流程，熟悉常见品质、性能、工艺问题的分析方法及对策。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4.能根据内窥镜产品设计图纸独立完成产品工艺设计。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5.熟悉材料特性（金属、塑料、玻璃、胶水等），了解光学装调结构设计，熟练使用CAD、3D设计软件，具备团队协作、沟通协调能力。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6.熟悉光纤处理，掌握精密器件与粘接技术，熟悉内窥镜参数和检验流程。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机械类及市场营销相关专业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本科及以上学历，市场营销专业、医疗等相关专业优先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能适应长期出差，具有勤快、能吃苦耐劳的品质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有较强的学习力，良好的沟通力，熟悉电脑基本操作。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英语、国际贸易相关专业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英语六级以上，口语流利，能熟练与外商沟通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耗材产品市场经理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机械类及市场营销相关专业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教育背景：市场营销、管理或医学相关专业本科及以上学历。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工作经验：3年以上耗材产品管理或市场推广经验，有产品成功上市销售案例者优先。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核心能力：具备战略思维、出色沟通能力、数据分析及项目管理技能。</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上海天清生物材料有限公司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机械或材料相关专业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2.机械和材料相关专业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3.有相关经验优先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4.踏实稳定，认真负责。</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曾老师17302155773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上海天清生物材料有限公司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操作工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机械电气及相关专业优先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1.有净化车间操作工经验优先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2.吃苦耐劳，认真细致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3.踏实稳定，能适应加班。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曾老师17302155773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门诊放射医生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放射医学相关专业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2.具有医生执业资格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3.2年以上相关工作经验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4.熟练掌握操作技能</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5.具有一定的医患沟通能力。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内科医生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2具有医生执业资格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3.2年以上临床工作经验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4.熟练掌握临床技能</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5.具有一定的医患沟通能力。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感控专干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护理类相关专业、中级以上职称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2.熟练掌握医院感控相关要求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3.中级以上职称，具有2年以上医院感控相关管理经验。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护理类相关专业、具备护理职业资格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2.具有护理执业资格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3.1年以上临床护理工作经验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4.熟练掌握护理各项操作技能。</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2.3年以上信息化相工作经验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3.熟练系统操作、网络信息化建设工作。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临床及其相关专业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持相关资格证件，有相关工作经验优先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护理及其相关专业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持相关资格证件，有相关工作经验优先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不限</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有失能人群护理相关工作经验优先。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安徽新华宜生健康产业有限公司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销售工作经验一年级以上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安徽省蚌埠市龙子湖区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耿老师15056380263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随州华康血液透析中心有限公司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1.护理专业大专及以上，持护士证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2.三年及以上血透室工作经验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3.熟练掌握血透操作及设备使用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4.具备应急处理能力与责任心。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湖北省随州市曾都区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陈老师17771763005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东营华健医院有限公司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康复科医师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康复医学相关专业、麻醉相关专业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具有医师资格证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山东省东营市东营区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吴老师15715466580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东营华健医院有限公司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有技术资格证优先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山东省东营市东营区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吴老师15715466580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武汉方泰医院有限公司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康复治疗学或针灸推拿学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大专及以上学历，康复治疗学或针灸推拿学专业，持有康复治疗资格证书，两年以上同岗位经验，三甲医院经验优先。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湖北省武汉市洪山区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胡老师19907133120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武汉方泰医院有限公司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临床医学或相关医学专业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本科及以上学历，临床医学或中西医结合相关专业，具备相关专业资格证、职称证、执业证、上岗证等，3年以上同岗位经验，三甲医院优先。综合能力优秀者可放宽学历要求。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湖北省武汉市洪山区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胡老师19907133120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淄博市张店区人民医院养护院有限公司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护理专业或老年健康服务管理专业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身心健康，有爱心和责任心，能够接受夜班及加班，岗位技能优秀人员可适当放宽学历要求。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毕老师15264384111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中医类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中医类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以本科学历报考：中医学、中医骨伤科学、针灸推拿学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以研究生报考：中医外科学、中医骨伤学、中医内科学、针灸推拿学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以博士学位报考：医学门类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以本科学历报考：临床医学、麻醉学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以硕士学位报考：内科学、外科学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以博士学位报考：医学门类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以本科学历报考：护理学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以研究生报考：护理学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副总经理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药学或企业管理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从事管理工作五年以上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熟悉采购流程，有良好的沟通能力和判断力。吃苦耐劳，思维敏捷，具备较强的临场应变能力。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药学及相关专业优先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具有较强的沟通协调能力和市场分析洞察力。吃苦耐劳，能承担较大压力，有药品销售工作经验者优先。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淄博利生药业有限责任公司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1.熟悉office办公软件。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2.具有良好的语言沟通和学习能力。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朱老师15169282296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淄博利生药业有限责任公司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1.具有较强的沟通协调能力和市场分析能力。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2.能吃苦耐劳，有一定的抗挫能力。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朱老师15169282296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淄博医保药品零售超市有限公司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营业员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有执业药师证，且有药店及医院等相关工作经历，药学专业知识强，沟通能力强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山东基匹欧医疗系统有限公司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营销/医疗器械类相关专业优先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两年以上相类似行业（医疗器械、医用耗材销售）岗位相关工作经验；具有优秀的语言表达能力和沟通协调能力。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刘老师18663713170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223</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采购副部长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2.中药材采购5年以上工作经验，3年以上中药制药企业管理经验，具备鉴别中药材的工作技能；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3.了解GMP日常管理工作、中药材采购流程；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4.熟悉运用办公软件，工作仔细认真、责任心强、为人正直，服从领导安排；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5.具有8年以上中药材采购管理经验者，可以放宽学历和专业要求。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车间主任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2.有2年以上中药配方颗粒生产管理经验，较强的综合管理能力、协调沟通能力；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3.熟悉国家药品生产法律法规；中药饮片加工、中药配方颗粒生产的仓储管理、工艺管理、设备管理、质量管理、安全管理流程及中药配方颗粒备案流程；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4.有药品生产企业车间管理4年以上工作经验者，可放宽学历限制。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运营专员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统计学等相关专业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2.2年以上数据统计或生产运营等企业管理相关工作经验；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3.熟练掌握统计学理论和数据分析方法，能够独立完成数据建模和分析；精通Excel数据处理，熟练使用数据透视表、函数、图表等工具；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4.具备较强的逻辑思维能力和数据分析能力，能够从数据中发现问题和规律；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5.具有良好的沟通协调能力，能够与各部门顺畅沟通获取数据；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6.工作细致认真，对数据准确性有高度责任心；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7.有医药或制造企业运营管理、数据分析工作经验者优先。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设备动力</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2.2年以上工业自动化系统现场维护经验，精通PLC及人机界面编程调试；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3.熟悉电气安全规范，动手能力强，能承受一定的工作压力,负责中药颗粒生产线自控系统（PLC、中控室、现场仪表）的日常巡检、维护与故障紧急处理，保障生产连续稳定；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4.具备良好的沟通能力、协调能力、管理能力和职业道德；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5.有制药行业经验，熟悉GMP，了解中药生产设备者优先。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中药配方颗粒研究员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2.具有中药配方颗粒生产工艺研发2年以上工作经验；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3.熟悉中药学、方剂学理论，了解中药材基原与性质，掌握中药提取、浓缩、干燥、制粒等现代制剂工艺，能独立开展工艺优化、质量研究等实验；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4.能熟练使用HPLC等分析仪器，进行质量研究与标准制定，能分析实验数据，解决工艺和质量问题；</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5.熟悉药品研发相关法规，能查阅文献，撰写实验方案、研究报告，能与生产、质量等部门有效协作。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2.中药材采购5年以上工作经验，具备鉴别400种以上中药材的工作技能；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3.了解GMP日常管理工作、中药材采购流程；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4.熟悉运用办公软件，工作仔细认真、责任心强、为人正直，服从领导安排。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仪器分析员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仪器分析、药学、中药学、药物分析学、药物化学专业等相关专业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3.掌握仪器的日常校准、维护保养方法，能够及时排查仪器运行过程中的常见故障；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4.熟悉药品检验相关标准和规范，如《中华人民共和国药典》（ChP）、GMP（药品生产质量管理规范）等，能严格按照标准操作规程（SOP）完成样品分析工作；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5.具备良好的实验数据处理能力，能准确记录实验原始数据，撰写检验报告，确保数据的真实性、完整性和可追溯性；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6.严格遵守公司规章制度，服从工作安排。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4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理化检验员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药学、中药学、药物分析学、化学等相关专业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2.具备1年以上相关工作经验，熟练掌握理化检验的各类常规方法，包括但不限于滴定分析、重量分析、比色分析、水分测定、炽灼残渣测定、重金属检查等；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3.能够正确使用各类常规检验仪器设备，如滴定管、移液管、容量瓶、分析天平、干燥箱、马弗炉、恒温水浴锅等，并做好仪器的日常维护与校准记录；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4.熟悉《中华人民共和国药典》、GMP等相关标准规范，严格按照SOP开展检验工作，确保检验过程的规范性和检验结果的准确性；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5.具备规范的实验操作习惯，能够准确、清晰地记录实验原始数据，撰写检验报告，妥善保管实验记录和报告档案；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6.了解实验室安全管理要求，能够正确处理实验废弃物，规避实验安全风险。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2.具备1年以上中药企业生产相关工作经验；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熟悉GMP法规、药品生产的日常管理工作；中药饮片炮制加工、生产检测、养护等环节的操作和管理；中药配方颗粒煎煮、浓缩、离心、干燥、制剂、包装生产工艺及过程控制；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4.熟悉运用办公软件，工作仔细认真、责任心强、为人正直，服从领导安排。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1.中药学、药学及相关专业优先，45周岁及以下；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2.具有1年以上中成药或中药饮片销售经验，有敏锐的市场意识、应变能力和独立开拓市场的能力，有强烈的进取心，学习能力强；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3.具有丰富的行业从业经验和拓客渠道，市场开拓能力强，有成熟客户资源者优先考虑；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4.条件优秀者可适当放宽学历要求。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物料QA</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药学、中药学、制药工程等相关专业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2.2年及以上药品生产企业物料QA、QC相关工作经验，熟悉物料供应商审计、验收、取样、检验、放行全流程；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3.具备熟悉药品GMP知识、中药鉴定能力优先考虑；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4.有中药饮片、中药配方颗粒、化药制剂、生物制品等细分领域物料管理经验者优先。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2.具备护士资格证；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3.具备1年及以上护理工作经验。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营业员岗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医学类、药学类、护理类、</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健康服务类、营销类、食品类、卫生管理类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2.具备1年及以上医院、门诊、药店工作经验。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中药师岗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药学类、中药学类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2.具备执业中药师资格或药学类职称；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3.具备1年及以上医院、门诊、药店工作经验。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检验岗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食品类、药品类、化工类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2.具备1年及以上药品检验工作经验。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药学类、中药学类、药物化学类、药事管理类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2.具备3年及以上中西成药采购工作经验；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3.精通GSP采购流程；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4.熟练使用办公软件。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计算机类、信息技术类、软件工程类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2.具备3年及以上计算机软硬件运维、数据安全管理工作经验。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3.熟悉计算机编程语言，对信创环境下的信息化有较深入的了解，熟悉医院His系统流程操作。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销售配送员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管理类、仓储物流类、营销类专业优先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2.具备C1驾照；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3.具备3年及以上驾驶经验；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4.有中西药销售经验者优先。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滁州研学营地教育科技有限公司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服务专员（安全员）</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专科及以上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管理学类专业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2.持有安全类证书者优先；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3.从事后勤、安全工作3年以上；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4.具备专业的管理理论知识，较强的跨部门协同、资源调配及沟通解决能力；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5.良好的目标意识和结果导向，品格正直，有较强的责任心，能适应弹性工作时间及节假日值守；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6.工作地点：安徽省滁州市南谯区沙河镇。</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南谯区沙河镇</w:t>
            </w:r>
          </w:p>
        </w:tc>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张老师18853199929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滁州研学营地教育科技有限公司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财务专员</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管理学、经济学类专业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2.持有初级及以上会计专业资格证书优先；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3.从事财务、会计等工作3年以上；有教育行业背景、产业背景人选优先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4.具备专业的财务理论知识，精通财务各基础岗位工作内容；具备较强的跨部门协同及沟通解决能力；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5.良好的目标意识和结果导向，品格正直，有较强的责任心；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6.工作地点：安徽省滁州市南谯区沙河镇。</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南谯区沙河镇</w:t>
            </w:r>
          </w:p>
        </w:tc>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张老师18853199929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山东颐养健康集团医药发展有限公司财务总监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1.会计、财务管理等相关专业本科及以上学历；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2.具有中级会计师及以上职称；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3.5年以上国有企业财务部门工作经验，精通国有企业财务管理各项业务，具有医药行业工作经验者优先考虑；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4.年龄45周岁以下，特别优秀的可适当放宽年龄条件；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5.具备高度的责任心、沟通协调能力、团队合作能力，能够适应快节奏的工作环境；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6.能够根据工作需要接受山东省内的外派工作。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刘老师0531-68902837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244</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山东健康集团实业控股有限公司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山东颐养健康集团实业控股有限公司时代广场分公司（资产运营公司）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康养项目运营总监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606266"/>
                <w:sz w:val="16"/>
                <w:szCs w:val="16"/>
                <w:u w:val="none"/>
              </w:rPr>
            </w:pPr>
            <w:r>
              <w:rPr>
                <w:rFonts w:hint="eastAsia" w:asciiTheme="minorEastAsia" w:hAnsiTheme="minorEastAsia" w:eastAsiaTheme="minorEastAsia" w:cstheme="minorEastAsia"/>
                <w:i w:val="0"/>
                <w:color w:val="606266"/>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酒店管理、养老服务、医疗健康、公共卫生管理、工商管理（MBA）等相关专业优先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1.本科及以上学历，酒店管理、养老服务、医疗健康、公共卫生管理、工商管理（MBA）等相关专业或从业经验；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2.5年以上大健康或养老行业运营管理经验，其中至少3年以上全面管理大型康养项目（如CCRC社区、养老机构）的实操经验，有筹建大型养老项目者优先。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3.具备较好的经营管理能力，战略规划能力，预判市场趋势及环境分析能力。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李老师18678898108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2026-10-01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山东颐养健康集团实业控股有限公司时代广场分公司（资产运营公司）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康养项目营销总监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606266"/>
                <w:sz w:val="16"/>
                <w:szCs w:val="16"/>
                <w:u w:val="none"/>
              </w:rPr>
            </w:pPr>
            <w:r>
              <w:rPr>
                <w:rFonts w:hint="eastAsia" w:asciiTheme="minorEastAsia" w:hAnsiTheme="minorEastAsia" w:eastAsiaTheme="minorEastAsia" w:cstheme="minorEastAsia"/>
                <w:i w:val="0"/>
                <w:color w:val="606266"/>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市场营销、工商管理等相关专业优先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13"/>
                <w:rFonts w:hint="eastAsia" w:asciiTheme="minorEastAsia" w:hAnsiTheme="minorEastAsia" w:eastAsiaTheme="minorEastAsia" w:cstheme="minorEastAsia"/>
                <w:sz w:val="16"/>
                <w:szCs w:val="16"/>
                <w:lang w:val="en-US" w:eastAsia="zh-CN" w:bidi="ar"/>
              </w:rPr>
              <w:t>1.本科及以上学历，市场营销、工商管理等相关专业或从业经验。</w:t>
            </w:r>
            <w:r>
              <w:rPr>
                <w:rStyle w:val="14"/>
                <w:rFonts w:hint="eastAsia" w:asciiTheme="minorEastAsia" w:hAnsiTheme="minorEastAsia" w:eastAsiaTheme="minorEastAsia" w:cstheme="minorEastAsia"/>
                <w:sz w:val="16"/>
                <w:szCs w:val="16"/>
                <w:lang w:val="en-US" w:eastAsia="zh-CN" w:bidi="ar"/>
              </w:rPr>
              <w:t>​</w:t>
            </w:r>
            <w:r>
              <w:rPr>
                <w:rStyle w:val="13"/>
                <w:rFonts w:hint="eastAsia" w:asciiTheme="minorEastAsia" w:hAnsiTheme="minorEastAsia" w:eastAsiaTheme="minorEastAsia" w:cstheme="minorEastAsia"/>
                <w:sz w:val="16"/>
                <w:szCs w:val="16"/>
                <w:lang w:val="en-US" w:eastAsia="zh-CN" w:bidi="ar"/>
              </w:rPr>
              <w:br w:type="textWrapping"/>
            </w:r>
            <w:r>
              <w:rPr>
                <w:rStyle w:val="13"/>
                <w:rFonts w:hint="eastAsia" w:asciiTheme="minorEastAsia" w:hAnsiTheme="minorEastAsia" w:eastAsiaTheme="minorEastAsia" w:cstheme="minorEastAsia"/>
                <w:sz w:val="16"/>
                <w:szCs w:val="16"/>
                <w:lang w:val="en-US" w:eastAsia="zh-CN" w:bidi="ar"/>
              </w:rPr>
              <w:t>2.8年以上市场营销岗位从业经验，其中至少3年以上大型康养项目（如CCRC社区、养老机构）的实操经验，有筹建大型养老项目者优先。</w:t>
            </w:r>
            <w:r>
              <w:rPr>
                <w:rStyle w:val="13"/>
                <w:rFonts w:hint="eastAsia" w:asciiTheme="minorEastAsia" w:hAnsiTheme="minorEastAsia" w:eastAsiaTheme="minorEastAsia" w:cstheme="minorEastAsia"/>
                <w:sz w:val="16"/>
                <w:szCs w:val="16"/>
                <w:lang w:val="en-US" w:eastAsia="zh-CN" w:bidi="ar"/>
              </w:rPr>
              <w:br w:type="textWrapping"/>
            </w:r>
            <w:r>
              <w:rPr>
                <w:rStyle w:val="13"/>
                <w:rFonts w:hint="eastAsia" w:asciiTheme="minorEastAsia" w:hAnsiTheme="minorEastAsia" w:eastAsiaTheme="minorEastAsia" w:cstheme="minorEastAsia"/>
                <w:sz w:val="16"/>
                <w:szCs w:val="16"/>
                <w:lang w:val="en-US" w:eastAsia="zh-CN" w:bidi="ar"/>
              </w:rPr>
              <w:t>3.具有较强的责任心、执行力，具有良好的敬业精神、团队合作精神有较强的统筹协调及沟通协调能力。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李老师18678898108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2026-10-01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246</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山东颐养健康集团东华物业服务有限公司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王老师13953765232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山东颐养健康集团东华物业服务有限公司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王老师13953765232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新疆分公司经理助理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2.具有5年以上物业项目负责人相关工作管理经验，熟悉物业各条线工作流程；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伊宁市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海南分公司客服主管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海口</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临沂分公司客服主管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威海分公司副经理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威海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银川分公司项目经理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4.持有物业管理师或物业项目经理证书或其他物业相关岗位证书可适当放宽学历条件。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银川</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山东国欣颐养集团新力实业有限公司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品牌策划专员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2.有相关工作经历，熟练使用办公软件，能完成方案整合和文案组织；</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3.腾讯平台和其他新媒体推广有自己见解；热爱互联网，有媒体或互联网工作经验者优先。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宋老师19353116202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山东国欣颐养集团新力实业有限公司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酒店营销经理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1.年龄35岁周岁以下；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2.具有3年以上市场营销工作经验；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3.形象气质佳，普通话标准，善于沟通；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4.有较强的人际关系维护能力，有团队意识执行力强。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宋老师19353116202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青岛华能大厦有限公司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客房主管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酒店管理专业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2.具有3年以上酒店客房管理经验；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3.熟悉客房部运作，同岗位经历优先掌握客房清洁、布草管理、成本控制等；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4.统筹协调与问题解决能力强，能处理突发情况；具备抗压能力，服务与团队管理意识佳，沟通流畅。</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王老师18661855169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2026-06-01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256</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副部长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D0D0D"/>
                <w:sz w:val="16"/>
                <w:szCs w:val="16"/>
                <w:u w:val="none"/>
              </w:rPr>
            </w:pPr>
            <w:r>
              <w:rPr>
                <w:rFonts w:hint="eastAsia" w:asciiTheme="minorEastAsia" w:hAnsiTheme="minorEastAsia" w:eastAsiaTheme="minorEastAsia" w:cstheme="minorEastAsia"/>
                <w:i w:val="0"/>
                <w:color w:val="0D0D0D"/>
                <w:kern w:val="0"/>
                <w:sz w:val="16"/>
                <w:szCs w:val="16"/>
                <w:u w:val="none"/>
                <w:lang w:val="en-US" w:eastAsia="zh-CN" w:bidi="ar"/>
              </w:rPr>
              <w:t>1.年龄不超过40周岁</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2.10年及以上金融/类金融、商业保理、供应链金融、供应链票据从业经历且具有5年及以上部门负责人及以上管理经验，类金融行业从业经验丰富，客户资源丰富</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3.具备较强的客户沟通、商务谈判能力，能精准挖掘客户需求；具备优秀的团队管理能力与沟通协调能力，具有良好的文字功底与语言表达能力</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4.具有合规风控管理经验者优先；CFA、CPA、法律职业资格证等优先</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5.特别优秀者在年龄方面可放宽至45周岁、学历方面放宽至本科。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业务岗（票据方向）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2.3年及以上金融/类金融、保理 / 票据业务操作经验，能独立完成客户资质审核、贸易背景核验等业务；熟悉ECDS 电子商业汇票系统操作；风险意识强，能识别保理票据业务中的潜在风险并制定相应风险防范方案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3.具备较强的客户沟通、商务谈判能力与团队协作能力，能精准挖掘客户需求，具有良好的文字功底与语言表达能力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4.具有银行保理部、供应链金融公司、国企财务 / 风控岗从业经验，有医康养供应链金融项目实操案例者优先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1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山东颐康供应链管理有限公司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供应链管理、交通物流贸易、金融等相关专业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1.年龄不超过30周岁</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2.3年及以</w:t>
            </w:r>
            <w:r>
              <w:rPr>
                <w:rStyle w:val="15"/>
                <w:rFonts w:hint="eastAsia" w:asciiTheme="minorEastAsia" w:hAnsiTheme="minorEastAsia" w:eastAsiaTheme="minorEastAsia" w:cstheme="minorEastAsia"/>
                <w:sz w:val="16"/>
                <w:szCs w:val="16"/>
                <w:lang w:val="en-US" w:eastAsia="zh-CN" w:bidi="ar"/>
              </w:rPr>
              <w:t>上数字供应链、</w:t>
            </w:r>
            <w:r>
              <w:rPr>
                <w:rStyle w:val="7"/>
                <w:rFonts w:hint="eastAsia" w:asciiTheme="minorEastAsia" w:hAnsiTheme="minorEastAsia" w:eastAsiaTheme="minorEastAsia" w:cstheme="minorEastAsia"/>
                <w:sz w:val="16"/>
                <w:szCs w:val="16"/>
                <w:lang w:val="en-US" w:eastAsia="zh-CN" w:bidi="ar"/>
              </w:rPr>
              <w:t>仓储物流、供应链金融从业经历（行业包括但不限于医药、医械、中药材等大健康行业），熟悉保理、票据融资等金融产品；熟悉供应链全链路运营流程</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3.具备较强的客户沟通、商务谈判能力与团队协作能力，能精准挖掘客户需求，具有良好的文字功底与语言表达能力</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4.具有医康养企业或供应链金融平台的从业经验者优先</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年龄不超过30周岁；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 年及以上金融/类金融、保理公司、供应链金融等业务岗工作经验；能独立完成客户需求调研、保理方案撰写、商务谈判，具备处理业务逾期、客户异议的能力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3.具备较强的客户沟通、商务谈判能力与团队协作能力，能精准挖掘客户需求，具有良好的文字功底与语言表达能力</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4.保理公司或医康养供应链金融平台从业经验，拥有医康养行业客户资源者优先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山东颐康供应链管理有限公司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技术开发岗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计算机、信息管理、大数据、供应链金融等相关专业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2.3年及以上供应链技术架构方案设计经验，能独立撰写方案书、绘制流程图；熟悉物联网（IoT）、大数据、人工智能在供应链领域的应用场景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3.具备良好的沟通表达能力，能向业务方讲解技术方案并推动落地；良好的文字功底与语言表达能力，抗压能力强，具有良好的沟通能力、应变能力与团队意识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4.具有计算机与金融/财务管理复合型工作经历者优先。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山东颐养健康集团融资租赁有限公司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租赁事业部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高级业务经理岗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金融、经济、会计、医疗器械工程、临床医学等相关专业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1.年龄不超过35周岁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 年以上大健康融资租赁相关经验，熟悉医康养项目全流程，拥有 3 年以上团队管理经验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3.具有良好的文字功底与语言表达能力，抗压能力强，具有良好的沟通能力、应变能力与团队意识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4.具有大健康核心客户资源者优先；具有法律职业资格证、CPA（注册会计师）证书者优先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w:t>
            </w:r>
            <w:r>
              <w:rPr>
                <w:rFonts w:hint="eastAsia" w:asciiTheme="minorEastAsia" w:hAnsiTheme="minorEastAsia" w:cstheme="minorEastAsia"/>
                <w:i w:val="0"/>
                <w:color w:val="000000"/>
                <w:kern w:val="0"/>
                <w:sz w:val="16"/>
                <w:szCs w:val="16"/>
                <w:u w:val="none"/>
                <w:lang w:val="en-US" w:eastAsia="zh-CN" w:bidi="ar"/>
              </w:rPr>
              <w:t>40</w:t>
            </w:r>
            <w:r>
              <w:rPr>
                <w:rFonts w:hint="eastAsia" w:asciiTheme="minorEastAsia" w:hAnsiTheme="minorEastAsia" w:eastAsiaTheme="minorEastAsia" w:cstheme="minorEastAsia"/>
                <w:i w:val="0"/>
                <w:color w:val="000000"/>
                <w:kern w:val="0"/>
                <w:sz w:val="16"/>
                <w:szCs w:val="16"/>
                <w:u w:val="none"/>
                <w:lang w:val="en-US" w:eastAsia="zh-CN" w:bidi="ar"/>
              </w:rPr>
              <w:t>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山东颐养健康集团大数据有限公司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技术研发岗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0D0D0D"/>
                <w:sz w:val="16"/>
                <w:szCs w:val="16"/>
                <w:u w:val="none"/>
              </w:rPr>
            </w:pPr>
            <w:r>
              <w:rPr>
                <w:rFonts w:hint="eastAsia" w:asciiTheme="minorEastAsia" w:hAnsiTheme="minorEastAsia" w:eastAsiaTheme="minorEastAsia" w:cstheme="minorEastAsia"/>
                <w:i w:val="0"/>
                <w:color w:val="0D0D0D"/>
                <w:kern w:val="0"/>
                <w:sz w:val="16"/>
                <w:szCs w:val="16"/>
                <w:u w:val="none"/>
                <w:lang w:val="en-US" w:eastAsia="zh-CN" w:bidi="ar"/>
              </w:rPr>
              <w:t>1.年龄不超过30周岁</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2.需具备3年及以上开发经验，能够独立主导前沿技术的可行性研究、原型开发及验证工作；掌握系统架构设计方法，能够攻克关键技术难题，保障系统的高可用性与扩展性；可牵头完成网站、小程序或APP等产品的需求分析、模块设计及核心代码开发</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3.熟悉Vue等主流前端框架；掌握Java相关技术栈（如Spring Boot/Cloud）；了解分布式系统、缓存与消息队列等机制；具备Python编程能力，能运用PyTorch、Paddle等主流算法框架解决实际问题。具备AI项目编程经验，或熟悉Docker/K8s、有高并发系统设计经验者优先考虑</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4.具备良好的沟通表达能力、应变能力和团队协作意识，文字及语言表达清晰流畅，抗压能力强</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山东颐养健康集团大数据有限公司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系统开发岗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计算机科学与技术、软件工程、生物医学工程（医学信息方向）等相关专业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 3年以上软件开发和实施经验，其中至少2年 HIS 系统开发实践经验，熟悉医疗业务流程，能够理解和分析客户需求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3.有HIS、医保、智慧医疗等产品或技术背景，参与过大型医疗信息化项目的全生命周期开发，熟悉医疗行业数据标准（如 HL7、ICD 编码、电子病历规范等）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4.具有扎实的JAVA语言基础； 熟练操作至少一种关系型数据库（MySQL、ORACLE、达梦），熟悉编写SQL查询语句。</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264</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健康海南公司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宋体" w:eastAsia="仿宋_GB2312" w:cs="仿宋_GB2312"/>
                <w:i w:val="0"/>
                <w:iCs w:val="0"/>
                <w:color w:val="FF0000"/>
                <w:kern w:val="2"/>
                <w:sz w:val="24"/>
                <w:szCs w:val="24"/>
                <w:u w:val="none"/>
                <w:lang w:val="en-US" w:eastAsia="zh-CN" w:bidi="ar-SA"/>
              </w:rPr>
            </w:pPr>
            <w:r>
              <w:rPr>
                <w:rFonts w:hint="eastAsia" w:asciiTheme="minorEastAsia" w:hAnsiTheme="minorEastAsia" w:cstheme="minorEastAsia"/>
                <w:i w:val="0"/>
                <w:color w:val="000000"/>
                <w:kern w:val="0"/>
                <w:sz w:val="16"/>
                <w:szCs w:val="16"/>
                <w:u w:val="none"/>
                <w:lang w:val="en-US" w:eastAsia="zh-CN" w:bidi="ar"/>
              </w:rPr>
              <w:t>流通经营事业部业务岗主管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FF0000"/>
                <w:kern w:val="2"/>
                <w:sz w:val="24"/>
                <w:szCs w:val="24"/>
                <w:u w:val="none"/>
                <w:lang w:val="en-US" w:eastAsia="zh-CN" w:bidi="ar-SA"/>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lang w:val="en-US" w:eastAsia="zh-CN"/>
              </w:rPr>
            </w:pPr>
            <w:r>
              <w:rPr>
                <w:rFonts w:hint="eastAsia" w:asciiTheme="minorEastAsia" w:hAnsiTheme="minorEastAsia" w:cstheme="minorEastAsia"/>
                <w:i w:val="0"/>
                <w:color w:val="000000"/>
                <w:kern w:val="0"/>
                <w:sz w:val="16"/>
                <w:szCs w:val="16"/>
                <w:u w:val="none"/>
                <w:lang w:val="en-US" w:eastAsia="zh-CN" w:bidi="ar"/>
              </w:rPr>
              <w:t>2026-12-31（招满为止）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265</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健康海南公司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流通经营事业部业务岗主办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2026-12-31（招满为止）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266</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流通经营事业部（上海）主办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上海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2026-12-31（招满为止）</w:t>
            </w:r>
          </w:p>
        </w:tc>
      </w:tr>
    </w:tbl>
    <w:p/>
    <w:sectPr>
      <w:footerReference r:id="rId3" w:type="default"/>
      <w:pgSz w:w="16838" w:h="11906" w:orient="landscape"/>
      <w:pgMar w:top="1134" w:right="850" w:bottom="1134" w:left="85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ind w:firstLine="280" w:firstLineChars="100"/>
      <w:jc w:val="both"/>
      <w:rPr>
        <w:rFonts w:hint="default" w:eastAsia="宋体"/>
        <w:lang w:val="en-US" w:eastAsia="zh-CN"/>
      </w:rPr>
    </w:pPr>
    <w:r>
      <w:rPr>
        <w:rFonts w:ascii="宋体" w:hAnsi="宋体" w:eastAsia="宋体"/>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heme="minorEastAsia" w:hAnsiTheme="minorEastAsia"/>
        <w:sz w:val="28"/>
        <w:szCs w:val="28"/>
      </w:rPr>
      <w:t xml:space="preserve"> </w:t>
    </w:r>
    <w:r>
      <w:rPr>
        <w:rFonts w:ascii="宋体" w:hAnsi="宋体" w:eastAsia="宋体"/>
        <w:sz w:val="28"/>
        <w:szCs w:val="28"/>
      </w:rPr>
      <w:t>－</w:t>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CAF62"/>
    <w:multiLevelType w:val="singleLevel"/>
    <w:tmpl w:val="C59CAF62"/>
    <w:lvl w:ilvl="0" w:tentative="0">
      <w:start w:val="1"/>
      <w:numFmt w:val="decimal"/>
      <w:lvlText w:val="%1."/>
      <w:lvlJc w:val="left"/>
      <w:pPr>
        <w:tabs>
          <w:tab w:val="left" w:pos="312"/>
        </w:tabs>
      </w:pPr>
    </w:lvl>
  </w:abstractNum>
  <w:abstractNum w:abstractNumId="1">
    <w:nsid w:val="D6AA0E23"/>
    <w:multiLevelType w:val="singleLevel"/>
    <w:tmpl w:val="D6AA0E23"/>
    <w:lvl w:ilvl="0" w:tentative="0">
      <w:start w:val="1"/>
      <w:numFmt w:val="decimal"/>
      <w:lvlText w:val="%1."/>
      <w:lvlJc w:val="left"/>
      <w:pPr>
        <w:tabs>
          <w:tab w:val="left" w:pos="312"/>
        </w:tabs>
      </w:pPr>
    </w:lvl>
  </w:abstractNum>
  <w:abstractNum w:abstractNumId="2">
    <w:nsid w:val="2D070093"/>
    <w:multiLevelType w:val="singleLevel"/>
    <w:tmpl w:val="2D070093"/>
    <w:lvl w:ilvl="0" w:tentative="0">
      <w:start w:val="1"/>
      <w:numFmt w:val="decimal"/>
      <w:lvlText w:val="%1."/>
      <w:lvlJc w:val="left"/>
      <w:pPr>
        <w:tabs>
          <w:tab w:val="left" w:pos="312"/>
        </w:tabs>
      </w:pPr>
    </w:lvl>
  </w:abstractNum>
  <w:abstractNum w:abstractNumId="3">
    <w:nsid w:val="31B698C7"/>
    <w:multiLevelType w:val="singleLevel"/>
    <w:tmpl w:val="31B698C7"/>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C577D"/>
    <w:rsid w:val="000B6144"/>
    <w:rsid w:val="001F6899"/>
    <w:rsid w:val="00396F4D"/>
    <w:rsid w:val="003C025D"/>
    <w:rsid w:val="008220ED"/>
    <w:rsid w:val="009C60A0"/>
    <w:rsid w:val="00A24F75"/>
    <w:rsid w:val="00A32379"/>
    <w:rsid w:val="00A7538D"/>
    <w:rsid w:val="00D70C0C"/>
    <w:rsid w:val="012F3815"/>
    <w:rsid w:val="01346395"/>
    <w:rsid w:val="01737931"/>
    <w:rsid w:val="017513A9"/>
    <w:rsid w:val="01824B21"/>
    <w:rsid w:val="019C3A87"/>
    <w:rsid w:val="01BD1DA1"/>
    <w:rsid w:val="01CC5974"/>
    <w:rsid w:val="01CD2F1C"/>
    <w:rsid w:val="01F121E7"/>
    <w:rsid w:val="020608AD"/>
    <w:rsid w:val="02060BA7"/>
    <w:rsid w:val="02066E71"/>
    <w:rsid w:val="02081B8B"/>
    <w:rsid w:val="020D28B1"/>
    <w:rsid w:val="021016E9"/>
    <w:rsid w:val="02342F01"/>
    <w:rsid w:val="02354B44"/>
    <w:rsid w:val="02725619"/>
    <w:rsid w:val="02774DEA"/>
    <w:rsid w:val="02C714E5"/>
    <w:rsid w:val="02CE1152"/>
    <w:rsid w:val="02FA2B3F"/>
    <w:rsid w:val="03354233"/>
    <w:rsid w:val="03457E15"/>
    <w:rsid w:val="03477163"/>
    <w:rsid w:val="03506ECA"/>
    <w:rsid w:val="038B5A74"/>
    <w:rsid w:val="03E05A70"/>
    <w:rsid w:val="040370CB"/>
    <w:rsid w:val="044A01F6"/>
    <w:rsid w:val="04C21FAA"/>
    <w:rsid w:val="04D961BA"/>
    <w:rsid w:val="04EF2582"/>
    <w:rsid w:val="050A4E00"/>
    <w:rsid w:val="05176C4A"/>
    <w:rsid w:val="059E39FB"/>
    <w:rsid w:val="05B53C2B"/>
    <w:rsid w:val="05C062EB"/>
    <w:rsid w:val="05D83D08"/>
    <w:rsid w:val="06230152"/>
    <w:rsid w:val="06963C24"/>
    <w:rsid w:val="06AA2FCF"/>
    <w:rsid w:val="06DB414D"/>
    <w:rsid w:val="07251F9F"/>
    <w:rsid w:val="07540AEA"/>
    <w:rsid w:val="075D2110"/>
    <w:rsid w:val="077A4F66"/>
    <w:rsid w:val="078209D9"/>
    <w:rsid w:val="07DE0AC8"/>
    <w:rsid w:val="07F45410"/>
    <w:rsid w:val="07F5168D"/>
    <w:rsid w:val="07F6252C"/>
    <w:rsid w:val="08132895"/>
    <w:rsid w:val="081F3DDD"/>
    <w:rsid w:val="084B1423"/>
    <w:rsid w:val="08833E4A"/>
    <w:rsid w:val="089D3E84"/>
    <w:rsid w:val="08B67A27"/>
    <w:rsid w:val="08BF07D7"/>
    <w:rsid w:val="09282A68"/>
    <w:rsid w:val="09322F2B"/>
    <w:rsid w:val="0933264C"/>
    <w:rsid w:val="09404F7D"/>
    <w:rsid w:val="09601AA0"/>
    <w:rsid w:val="09845C81"/>
    <w:rsid w:val="099027F2"/>
    <w:rsid w:val="09B1633E"/>
    <w:rsid w:val="0A082785"/>
    <w:rsid w:val="0A251370"/>
    <w:rsid w:val="0A4C2AB1"/>
    <w:rsid w:val="0A555530"/>
    <w:rsid w:val="0A6C1EA2"/>
    <w:rsid w:val="0A8D10B4"/>
    <w:rsid w:val="0A916223"/>
    <w:rsid w:val="0ACF30FB"/>
    <w:rsid w:val="0AD74250"/>
    <w:rsid w:val="0ADC3DDC"/>
    <w:rsid w:val="0B235CDF"/>
    <w:rsid w:val="0B296E24"/>
    <w:rsid w:val="0B593104"/>
    <w:rsid w:val="0B5D6959"/>
    <w:rsid w:val="0B81653D"/>
    <w:rsid w:val="0BA5049A"/>
    <w:rsid w:val="0BB556D0"/>
    <w:rsid w:val="0BEB748E"/>
    <w:rsid w:val="0C2B0EA4"/>
    <w:rsid w:val="0C316B29"/>
    <w:rsid w:val="0C731C00"/>
    <w:rsid w:val="0CF15602"/>
    <w:rsid w:val="0D1C4E00"/>
    <w:rsid w:val="0D2B7830"/>
    <w:rsid w:val="0D4773EA"/>
    <w:rsid w:val="0D5749A4"/>
    <w:rsid w:val="0D664E1D"/>
    <w:rsid w:val="0D9E782A"/>
    <w:rsid w:val="0DA866CF"/>
    <w:rsid w:val="0E05219D"/>
    <w:rsid w:val="0EB1753A"/>
    <w:rsid w:val="0EB652EB"/>
    <w:rsid w:val="0EC96C64"/>
    <w:rsid w:val="0EEE60A9"/>
    <w:rsid w:val="0F064710"/>
    <w:rsid w:val="0F45035D"/>
    <w:rsid w:val="0FB13D01"/>
    <w:rsid w:val="0FCF6863"/>
    <w:rsid w:val="0FD05614"/>
    <w:rsid w:val="10124C83"/>
    <w:rsid w:val="1042150D"/>
    <w:rsid w:val="10A6552C"/>
    <w:rsid w:val="10A90661"/>
    <w:rsid w:val="10BD6075"/>
    <w:rsid w:val="10C3189B"/>
    <w:rsid w:val="10CD763C"/>
    <w:rsid w:val="10E05C17"/>
    <w:rsid w:val="10E7324B"/>
    <w:rsid w:val="10F86604"/>
    <w:rsid w:val="112238A1"/>
    <w:rsid w:val="112966BD"/>
    <w:rsid w:val="113C3042"/>
    <w:rsid w:val="11705170"/>
    <w:rsid w:val="11AA5FD7"/>
    <w:rsid w:val="11BD66BC"/>
    <w:rsid w:val="11CF19C8"/>
    <w:rsid w:val="11DF6F9C"/>
    <w:rsid w:val="11E935F5"/>
    <w:rsid w:val="12171534"/>
    <w:rsid w:val="12260DE5"/>
    <w:rsid w:val="124F376E"/>
    <w:rsid w:val="1266794F"/>
    <w:rsid w:val="1267509C"/>
    <w:rsid w:val="128D0CBA"/>
    <w:rsid w:val="12904777"/>
    <w:rsid w:val="12AF1BFF"/>
    <w:rsid w:val="12D00185"/>
    <w:rsid w:val="12E549A7"/>
    <w:rsid w:val="12FE1CAE"/>
    <w:rsid w:val="131721B1"/>
    <w:rsid w:val="1319733D"/>
    <w:rsid w:val="13266684"/>
    <w:rsid w:val="1327418F"/>
    <w:rsid w:val="13404EBB"/>
    <w:rsid w:val="134E3D59"/>
    <w:rsid w:val="13647488"/>
    <w:rsid w:val="13886F83"/>
    <w:rsid w:val="1392049A"/>
    <w:rsid w:val="13922E9A"/>
    <w:rsid w:val="13AF11AF"/>
    <w:rsid w:val="13C64AAA"/>
    <w:rsid w:val="13CF4DC1"/>
    <w:rsid w:val="13DB5223"/>
    <w:rsid w:val="13E27526"/>
    <w:rsid w:val="13E96C6B"/>
    <w:rsid w:val="14215F1C"/>
    <w:rsid w:val="14233E39"/>
    <w:rsid w:val="144B2B5A"/>
    <w:rsid w:val="14597243"/>
    <w:rsid w:val="146B5524"/>
    <w:rsid w:val="146B57A0"/>
    <w:rsid w:val="149A6432"/>
    <w:rsid w:val="14B179F7"/>
    <w:rsid w:val="14B2332F"/>
    <w:rsid w:val="14F30D31"/>
    <w:rsid w:val="15036067"/>
    <w:rsid w:val="15157C56"/>
    <w:rsid w:val="15232518"/>
    <w:rsid w:val="152516EB"/>
    <w:rsid w:val="15430107"/>
    <w:rsid w:val="155533A9"/>
    <w:rsid w:val="15753297"/>
    <w:rsid w:val="157B3F75"/>
    <w:rsid w:val="158365CA"/>
    <w:rsid w:val="159A59DB"/>
    <w:rsid w:val="15AE0749"/>
    <w:rsid w:val="15C81E35"/>
    <w:rsid w:val="15D4579B"/>
    <w:rsid w:val="15D83684"/>
    <w:rsid w:val="15DD00D1"/>
    <w:rsid w:val="16231BCD"/>
    <w:rsid w:val="16232BC3"/>
    <w:rsid w:val="16320438"/>
    <w:rsid w:val="16977E71"/>
    <w:rsid w:val="16C87B9E"/>
    <w:rsid w:val="16ED18F8"/>
    <w:rsid w:val="16FC6FDE"/>
    <w:rsid w:val="17283F8A"/>
    <w:rsid w:val="17792291"/>
    <w:rsid w:val="17DD6C32"/>
    <w:rsid w:val="180C15B3"/>
    <w:rsid w:val="180D387A"/>
    <w:rsid w:val="18B24F64"/>
    <w:rsid w:val="18CB307E"/>
    <w:rsid w:val="18DF3ADB"/>
    <w:rsid w:val="18FC49FB"/>
    <w:rsid w:val="191760D1"/>
    <w:rsid w:val="19181752"/>
    <w:rsid w:val="193B1899"/>
    <w:rsid w:val="195D6504"/>
    <w:rsid w:val="199357B8"/>
    <w:rsid w:val="19AD2EB2"/>
    <w:rsid w:val="19CC1B0C"/>
    <w:rsid w:val="19CD1986"/>
    <w:rsid w:val="19EF273B"/>
    <w:rsid w:val="19FD73E3"/>
    <w:rsid w:val="1A092810"/>
    <w:rsid w:val="1A141988"/>
    <w:rsid w:val="1A41221B"/>
    <w:rsid w:val="1A827A3A"/>
    <w:rsid w:val="1A877BD1"/>
    <w:rsid w:val="1ACB01C9"/>
    <w:rsid w:val="1AD436DA"/>
    <w:rsid w:val="1B0E5E9D"/>
    <w:rsid w:val="1B175450"/>
    <w:rsid w:val="1B935592"/>
    <w:rsid w:val="1BB7156C"/>
    <w:rsid w:val="1BBD0F2E"/>
    <w:rsid w:val="1BC30AC9"/>
    <w:rsid w:val="1BE2781B"/>
    <w:rsid w:val="1C27541A"/>
    <w:rsid w:val="1C367FDF"/>
    <w:rsid w:val="1C82356D"/>
    <w:rsid w:val="1C854D23"/>
    <w:rsid w:val="1CA0776C"/>
    <w:rsid w:val="1CA92917"/>
    <w:rsid w:val="1CCB4EF3"/>
    <w:rsid w:val="1CD64679"/>
    <w:rsid w:val="1CE1423C"/>
    <w:rsid w:val="1CF6177C"/>
    <w:rsid w:val="1D0D041C"/>
    <w:rsid w:val="1D205DE3"/>
    <w:rsid w:val="1D383E93"/>
    <w:rsid w:val="1D455B04"/>
    <w:rsid w:val="1D5A2CEF"/>
    <w:rsid w:val="1D5D7653"/>
    <w:rsid w:val="1DB238F0"/>
    <w:rsid w:val="1DC209AF"/>
    <w:rsid w:val="1DDD0820"/>
    <w:rsid w:val="1DE67857"/>
    <w:rsid w:val="1E08100A"/>
    <w:rsid w:val="1E1C2CAF"/>
    <w:rsid w:val="1E5F58AC"/>
    <w:rsid w:val="1E7F2745"/>
    <w:rsid w:val="1ECE2121"/>
    <w:rsid w:val="1EEE2C77"/>
    <w:rsid w:val="1EF86CB7"/>
    <w:rsid w:val="1EFF540A"/>
    <w:rsid w:val="1F0275B8"/>
    <w:rsid w:val="1F0C1CCD"/>
    <w:rsid w:val="1F243840"/>
    <w:rsid w:val="1F331D18"/>
    <w:rsid w:val="1F393393"/>
    <w:rsid w:val="1F5A2F18"/>
    <w:rsid w:val="1F742D02"/>
    <w:rsid w:val="1F7B0FD5"/>
    <w:rsid w:val="1FA423E9"/>
    <w:rsid w:val="1FA9092B"/>
    <w:rsid w:val="1FD962A2"/>
    <w:rsid w:val="2017713F"/>
    <w:rsid w:val="20AC238D"/>
    <w:rsid w:val="20AE51EE"/>
    <w:rsid w:val="20B10A7E"/>
    <w:rsid w:val="20BC0389"/>
    <w:rsid w:val="20E56C56"/>
    <w:rsid w:val="210F080E"/>
    <w:rsid w:val="210F69C6"/>
    <w:rsid w:val="211A71D6"/>
    <w:rsid w:val="21232444"/>
    <w:rsid w:val="213517AA"/>
    <w:rsid w:val="213B5ED4"/>
    <w:rsid w:val="216D3679"/>
    <w:rsid w:val="217B3279"/>
    <w:rsid w:val="21CB7669"/>
    <w:rsid w:val="21F65597"/>
    <w:rsid w:val="2204189C"/>
    <w:rsid w:val="22375BE6"/>
    <w:rsid w:val="22491F9E"/>
    <w:rsid w:val="22596C81"/>
    <w:rsid w:val="225C13ED"/>
    <w:rsid w:val="22747BB0"/>
    <w:rsid w:val="228B3F4C"/>
    <w:rsid w:val="22921029"/>
    <w:rsid w:val="22A856DC"/>
    <w:rsid w:val="22D43F19"/>
    <w:rsid w:val="231607BE"/>
    <w:rsid w:val="2321652D"/>
    <w:rsid w:val="23525E0A"/>
    <w:rsid w:val="23794D79"/>
    <w:rsid w:val="23BD4E35"/>
    <w:rsid w:val="23F6154F"/>
    <w:rsid w:val="240F5958"/>
    <w:rsid w:val="24311B0B"/>
    <w:rsid w:val="244E6673"/>
    <w:rsid w:val="245530D9"/>
    <w:rsid w:val="247C769A"/>
    <w:rsid w:val="24807664"/>
    <w:rsid w:val="24894409"/>
    <w:rsid w:val="24E25B0B"/>
    <w:rsid w:val="24E463B8"/>
    <w:rsid w:val="24ED5A7E"/>
    <w:rsid w:val="24FB122D"/>
    <w:rsid w:val="24FF641B"/>
    <w:rsid w:val="250A037C"/>
    <w:rsid w:val="251A2C0F"/>
    <w:rsid w:val="25206042"/>
    <w:rsid w:val="252F2A60"/>
    <w:rsid w:val="253B14C4"/>
    <w:rsid w:val="25682EAE"/>
    <w:rsid w:val="25777AC0"/>
    <w:rsid w:val="25A06BDF"/>
    <w:rsid w:val="25A43E46"/>
    <w:rsid w:val="25A92FA2"/>
    <w:rsid w:val="25B50FA5"/>
    <w:rsid w:val="25B942B1"/>
    <w:rsid w:val="25F059CC"/>
    <w:rsid w:val="25F4546D"/>
    <w:rsid w:val="262D1527"/>
    <w:rsid w:val="263703BC"/>
    <w:rsid w:val="263E0F5D"/>
    <w:rsid w:val="26606964"/>
    <w:rsid w:val="26630F34"/>
    <w:rsid w:val="2679023B"/>
    <w:rsid w:val="26DB6679"/>
    <w:rsid w:val="272903F0"/>
    <w:rsid w:val="274418F6"/>
    <w:rsid w:val="276C1F6A"/>
    <w:rsid w:val="277C7D6A"/>
    <w:rsid w:val="27877A8E"/>
    <w:rsid w:val="27D44D0E"/>
    <w:rsid w:val="28221FB3"/>
    <w:rsid w:val="284C6A99"/>
    <w:rsid w:val="28501E98"/>
    <w:rsid w:val="285A73AD"/>
    <w:rsid w:val="28815596"/>
    <w:rsid w:val="28A24AB6"/>
    <w:rsid w:val="28A42A73"/>
    <w:rsid w:val="28A5321E"/>
    <w:rsid w:val="28B45C1C"/>
    <w:rsid w:val="28B9715F"/>
    <w:rsid w:val="28C04F9C"/>
    <w:rsid w:val="28DE47EE"/>
    <w:rsid w:val="28E85C51"/>
    <w:rsid w:val="28EE52F1"/>
    <w:rsid w:val="290A515B"/>
    <w:rsid w:val="29337901"/>
    <w:rsid w:val="293B16A7"/>
    <w:rsid w:val="2962422B"/>
    <w:rsid w:val="29630B19"/>
    <w:rsid w:val="29740B56"/>
    <w:rsid w:val="29991D1F"/>
    <w:rsid w:val="299F521E"/>
    <w:rsid w:val="29E90CFC"/>
    <w:rsid w:val="29E95029"/>
    <w:rsid w:val="2A04617B"/>
    <w:rsid w:val="2A2302BF"/>
    <w:rsid w:val="2A2936CB"/>
    <w:rsid w:val="2A671569"/>
    <w:rsid w:val="2A8F2C2A"/>
    <w:rsid w:val="2AA37F28"/>
    <w:rsid w:val="2AB5522C"/>
    <w:rsid w:val="2AD41604"/>
    <w:rsid w:val="2AD90938"/>
    <w:rsid w:val="2ADB0E21"/>
    <w:rsid w:val="2B07084B"/>
    <w:rsid w:val="2B422561"/>
    <w:rsid w:val="2B430BB4"/>
    <w:rsid w:val="2B51216F"/>
    <w:rsid w:val="2B5F6CE8"/>
    <w:rsid w:val="2B6D7396"/>
    <w:rsid w:val="2B774C39"/>
    <w:rsid w:val="2B785400"/>
    <w:rsid w:val="2BC13B14"/>
    <w:rsid w:val="2BC750E4"/>
    <w:rsid w:val="2BED3241"/>
    <w:rsid w:val="2BEF0213"/>
    <w:rsid w:val="2C18726F"/>
    <w:rsid w:val="2C2665DE"/>
    <w:rsid w:val="2C2A6146"/>
    <w:rsid w:val="2C340E81"/>
    <w:rsid w:val="2C5565D7"/>
    <w:rsid w:val="2C5B7263"/>
    <w:rsid w:val="2C6B4CBF"/>
    <w:rsid w:val="2C706270"/>
    <w:rsid w:val="2C7517CF"/>
    <w:rsid w:val="2C806FF7"/>
    <w:rsid w:val="2C9204E6"/>
    <w:rsid w:val="2C9F0FA1"/>
    <w:rsid w:val="2D243643"/>
    <w:rsid w:val="2D464F7B"/>
    <w:rsid w:val="2DC22DF7"/>
    <w:rsid w:val="2DD06AF7"/>
    <w:rsid w:val="2DEF6E52"/>
    <w:rsid w:val="2E1C3E87"/>
    <w:rsid w:val="2E220885"/>
    <w:rsid w:val="2E3A037F"/>
    <w:rsid w:val="2E6C3B58"/>
    <w:rsid w:val="2E75738F"/>
    <w:rsid w:val="2E9F2F63"/>
    <w:rsid w:val="2EA77DD8"/>
    <w:rsid w:val="2EAE2CDB"/>
    <w:rsid w:val="2ECA352A"/>
    <w:rsid w:val="2ED32620"/>
    <w:rsid w:val="2ED83CC3"/>
    <w:rsid w:val="2EEB4B3B"/>
    <w:rsid w:val="2EFA2BFE"/>
    <w:rsid w:val="2F483BD0"/>
    <w:rsid w:val="2F4C0F4E"/>
    <w:rsid w:val="2F4E4345"/>
    <w:rsid w:val="2F577465"/>
    <w:rsid w:val="2F8B21DE"/>
    <w:rsid w:val="2FE343F8"/>
    <w:rsid w:val="302E4795"/>
    <w:rsid w:val="303A613D"/>
    <w:rsid w:val="30485B17"/>
    <w:rsid w:val="304D0CDF"/>
    <w:rsid w:val="306137F9"/>
    <w:rsid w:val="30641265"/>
    <w:rsid w:val="306A7358"/>
    <w:rsid w:val="30A131D0"/>
    <w:rsid w:val="30BB0A3D"/>
    <w:rsid w:val="30BE09C3"/>
    <w:rsid w:val="30C5517F"/>
    <w:rsid w:val="30D70FC3"/>
    <w:rsid w:val="30DE29BF"/>
    <w:rsid w:val="30F6308E"/>
    <w:rsid w:val="31015748"/>
    <w:rsid w:val="31061619"/>
    <w:rsid w:val="3149316C"/>
    <w:rsid w:val="316C577D"/>
    <w:rsid w:val="31BE1E38"/>
    <w:rsid w:val="321345ED"/>
    <w:rsid w:val="32251FE4"/>
    <w:rsid w:val="325C6252"/>
    <w:rsid w:val="32701B79"/>
    <w:rsid w:val="328626CB"/>
    <w:rsid w:val="32C7510A"/>
    <w:rsid w:val="32F45784"/>
    <w:rsid w:val="334C3CFE"/>
    <w:rsid w:val="3353605C"/>
    <w:rsid w:val="335C7245"/>
    <w:rsid w:val="335E3D63"/>
    <w:rsid w:val="338E47CA"/>
    <w:rsid w:val="33D87FA0"/>
    <w:rsid w:val="33E96460"/>
    <w:rsid w:val="340E2420"/>
    <w:rsid w:val="3429282A"/>
    <w:rsid w:val="34894DDC"/>
    <w:rsid w:val="34934F99"/>
    <w:rsid w:val="34CB613E"/>
    <w:rsid w:val="34E005D6"/>
    <w:rsid w:val="34E72433"/>
    <w:rsid w:val="34EF5DBA"/>
    <w:rsid w:val="34F732F4"/>
    <w:rsid w:val="350D15E8"/>
    <w:rsid w:val="35150002"/>
    <w:rsid w:val="3520227E"/>
    <w:rsid w:val="352103E5"/>
    <w:rsid w:val="352D226F"/>
    <w:rsid w:val="352E75AD"/>
    <w:rsid w:val="35483CB5"/>
    <w:rsid w:val="357B4447"/>
    <w:rsid w:val="359537FF"/>
    <w:rsid w:val="35984E3C"/>
    <w:rsid w:val="35C35C67"/>
    <w:rsid w:val="35D6765C"/>
    <w:rsid w:val="35DD6761"/>
    <w:rsid w:val="35F823C6"/>
    <w:rsid w:val="362F0990"/>
    <w:rsid w:val="363A4C22"/>
    <w:rsid w:val="364C5ED0"/>
    <w:rsid w:val="366527D7"/>
    <w:rsid w:val="368D47C3"/>
    <w:rsid w:val="36A40B4F"/>
    <w:rsid w:val="36AF08F2"/>
    <w:rsid w:val="36B558D5"/>
    <w:rsid w:val="36DC4B46"/>
    <w:rsid w:val="370F786A"/>
    <w:rsid w:val="372A3ABB"/>
    <w:rsid w:val="3730617C"/>
    <w:rsid w:val="374C28B5"/>
    <w:rsid w:val="377B172C"/>
    <w:rsid w:val="378E4FA1"/>
    <w:rsid w:val="37AC68AB"/>
    <w:rsid w:val="37B71AAD"/>
    <w:rsid w:val="37B864C2"/>
    <w:rsid w:val="37E32A00"/>
    <w:rsid w:val="37E879AA"/>
    <w:rsid w:val="37EA5EA8"/>
    <w:rsid w:val="37FD5393"/>
    <w:rsid w:val="38054546"/>
    <w:rsid w:val="382E44A3"/>
    <w:rsid w:val="38411E9A"/>
    <w:rsid w:val="384A71FB"/>
    <w:rsid w:val="387C6CD3"/>
    <w:rsid w:val="38843E0D"/>
    <w:rsid w:val="388B74FC"/>
    <w:rsid w:val="38905CA0"/>
    <w:rsid w:val="38A706A6"/>
    <w:rsid w:val="38AD1D37"/>
    <w:rsid w:val="38C91C81"/>
    <w:rsid w:val="38DA5DF7"/>
    <w:rsid w:val="38F12021"/>
    <w:rsid w:val="39097F04"/>
    <w:rsid w:val="393C313B"/>
    <w:rsid w:val="396A1093"/>
    <w:rsid w:val="39886E4E"/>
    <w:rsid w:val="398C3054"/>
    <w:rsid w:val="398F35EC"/>
    <w:rsid w:val="39B6570B"/>
    <w:rsid w:val="39B84A0C"/>
    <w:rsid w:val="39CB4E7A"/>
    <w:rsid w:val="3A2C092E"/>
    <w:rsid w:val="3A914833"/>
    <w:rsid w:val="3B05337D"/>
    <w:rsid w:val="3B217F04"/>
    <w:rsid w:val="3B336BAF"/>
    <w:rsid w:val="3B36343F"/>
    <w:rsid w:val="3B3B757A"/>
    <w:rsid w:val="3B7B3C1C"/>
    <w:rsid w:val="3BAD6FCA"/>
    <w:rsid w:val="3BAF74BC"/>
    <w:rsid w:val="3BBE6341"/>
    <w:rsid w:val="3BE07E7B"/>
    <w:rsid w:val="3C015469"/>
    <w:rsid w:val="3C4B2DE6"/>
    <w:rsid w:val="3C5740A1"/>
    <w:rsid w:val="3CD60C7E"/>
    <w:rsid w:val="3CD64823"/>
    <w:rsid w:val="3CF46688"/>
    <w:rsid w:val="3D0642D3"/>
    <w:rsid w:val="3D082ED2"/>
    <w:rsid w:val="3D3F5705"/>
    <w:rsid w:val="3D5E0F07"/>
    <w:rsid w:val="3D926038"/>
    <w:rsid w:val="3DA63580"/>
    <w:rsid w:val="3DA760FF"/>
    <w:rsid w:val="3DFC5A98"/>
    <w:rsid w:val="3DFC681E"/>
    <w:rsid w:val="3DFD3C00"/>
    <w:rsid w:val="3E157882"/>
    <w:rsid w:val="3E780AEE"/>
    <w:rsid w:val="3E8436CF"/>
    <w:rsid w:val="3EB6714B"/>
    <w:rsid w:val="3ED17B70"/>
    <w:rsid w:val="3ED319D1"/>
    <w:rsid w:val="3F0E276B"/>
    <w:rsid w:val="3F231FF7"/>
    <w:rsid w:val="3F273152"/>
    <w:rsid w:val="3F3931C7"/>
    <w:rsid w:val="3F3B37D7"/>
    <w:rsid w:val="3F851059"/>
    <w:rsid w:val="3F852335"/>
    <w:rsid w:val="3FA955C6"/>
    <w:rsid w:val="3FAC7324"/>
    <w:rsid w:val="3FAF1E9B"/>
    <w:rsid w:val="3FB51CB0"/>
    <w:rsid w:val="3FC33154"/>
    <w:rsid w:val="3FE246DD"/>
    <w:rsid w:val="3FEA4A10"/>
    <w:rsid w:val="40547C1B"/>
    <w:rsid w:val="4090364F"/>
    <w:rsid w:val="40B4173F"/>
    <w:rsid w:val="40C3672A"/>
    <w:rsid w:val="40C94832"/>
    <w:rsid w:val="40FF5419"/>
    <w:rsid w:val="41326342"/>
    <w:rsid w:val="413660BE"/>
    <w:rsid w:val="417D7727"/>
    <w:rsid w:val="418F1C07"/>
    <w:rsid w:val="419D428B"/>
    <w:rsid w:val="41B811C8"/>
    <w:rsid w:val="41CA0202"/>
    <w:rsid w:val="41CF4F80"/>
    <w:rsid w:val="421166CD"/>
    <w:rsid w:val="421C0BBD"/>
    <w:rsid w:val="421C33F2"/>
    <w:rsid w:val="4223523D"/>
    <w:rsid w:val="423642BD"/>
    <w:rsid w:val="424177FB"/>
    <w:rsid w:val="425E795E"/>
    <w:rsid w:val="429500EE"/>
    <w:rsid w:val="429A6F86"/>
    <w:rsid w:val="42C47C12"/>
    <w:rsid w:val="42C65128"/>
    <w:rsid w:val="42CA3923"/>
    <w:rsid w:val="42CB2133"/>
    <w:rsid w:val="42CE15ED"/>
    <w:rsid w:val="42D30A90"/>
    <w:rsid w:val="42FC147A"/>
    <w:rsid w:val="433E4D49"/>
    <w:rsid w:val="43454275"/>
    <w:rsid w:val="434956A9"/>
    <w:rsid w:val="43AB1515"/>
    <w:rsid w:val="43CC001D"/>
    <w:rsid w:val="43EE16BD"/>
    <w:rsid w:val="44261688"/>
    <w:rsid w:val="44270726"/>
    <w:rsid w:val="4472164D"/>
    <w:rsid w:val="44A45E51"/>
    <w:rsid w:val="44AA0752"/>
    <w:rsid w:val="44C328B2"/>
    <w:rsid w:val="44E66BB0"/>
    <w:rsid w:val="44EF7D27"/>
    <w:rsid w:val="44F302E1"/>
    <w:rsid w:val="450D1E69"/>
    <w:rsid w:val="45205B84"/>
    <w:rsid w:val="453605D9"/>
    <w:rsid w:val="45962001"/>
    <w:rsid w:val="45992C6C"/>
    <w:rsid w:val="45A51DD3"/>
    <w:rsid w:val="45B20DBA"/>
    <w:rsid w:val="45B825FF"/>
    <w:rsid w:val="45E2272D"/>
    <w:rsid w:val="45E36FD6"/>
    <w:rsid w:val="45E47F0A"/>
    <w:rsid w:val="45E50394"/>
    <w:rsid w:val="45F76357"/>
    <w:rsid w:val="460E022A"/>
    <w:rsid w:val="46153128"/>
    <w:rsid w:val="463630F8"/>
    <w:rsid w:val="463B6840"/>
    <w:rsid w:val="4641521B"/>
    <w:rsid w:val="465051F3"/>
    <w:rsid w:val="465620C9"/>
    <w:rsid w:val="470F7820"/>
    <w:rsid w:val="474A7404"/>
    <w:rsid w:val="47643B4D"/>
    <w:rsid w:val="476827B7"/>
    <w:rsid w:val="478751D9"/>
    <w:rsid w:val="47AB5C6C"/>
    <w:rsid w:val="47B72224"/>
    <w:rsid w:val="47C73CF7"/>
    <w:rsid w:val="47D82AF8"/>
    <w:rsid w:val="47DA605C"/>
    <w:rsid w:val="47DF752F"/>
    <w:rsid w:val="47EB304A"/>
    <w:rsid w:val="47EB4949"/>
    <w:rsid w:val="48111AAB"/>
    <w:rsid w:val="4829049A"/>
    <w:rsid w:val="483A0856"/>
    <w:rsid w:val="48451DD1"/>
    <w:rsid w:val="484F6FF1"/>
    <w:rsid w:val="486E1C47"/>
    <w:rsid w:val="48947A14"/>
    <w:rsid w:val="48A968B5"/>
    <w:rsid w:val="48B04678"/>
    <w:rsid w:val="48E52823"/>
    <w:rsid w:val="48F864C7"/>
    <w:rsid w:val="493A4278"/>
    <w:rsid w:val="494B2B95"/>
    <w:rsid w:val="49581A0F"/>
    <w:rsid w:val="496D4B99"/>
    <w:rsid w:val="49867922"/>
    <w:rsid w:val="498815DC"/>
    <w:rsid w:val="49A345EE"/>
    <w:rsid w:val="49F66994"/>
    <w:rsid w:val="4A075B99"/>
    <w:rsid w:val="4A20083C"/>
    <w:rsid w:val="4A526243"/>
    <w:rsid w:val="4A5477F6"/>
    <w:rsid w:val="4A724159"/>
    <w:rsid w:val="4A7A5209"/>
    <w:rsid w:val="4AE41B31"/>
    <w:rsid w:val="4B132E28"/>
    <w:rsid w:val="4B274F3C"/>
    <w:rsid w:val="4B4C1929"/>
    <w:rsid w:val="4B52741A"/>
    <w:rsid w:val="4B797C2C"/>
    <w:rsid w:val="4B7C5AEB"/>
    <w:rsid w:val="4B806174"/>
    <w:rsid w:val="4B8B3EE7"/>
    <w:rsid w:val="4B973C7A"/>
    <w:rsid w:val="4B9F4B68"/>
    <w:rsid w:val="4BB83300"/>
    <w:rsid w:val="4BC47B84"/>
    <w:rsid w:val="4BD7682A"/>
    <w:rsid w:val="4BDB0329"/>
    <w:rsid w:val="4BDD08A4"/>
    <w:rsid w:val="4C122AE4"/>
    <w:rsid w:val="4C262ACD"/>
    <w:rsid w:val="4C321A44"/>
    <w:rsid w:val="4C3628F9"/>
    <w:rsid w:val="4C5613DB"/>
    <w:rsid w:val="4C5C41DC"/>
    <w:rsid w:val="4C6517DF"/>
    <w:rsid w:val="4C8D60F9"/>
    <w:rsid w:val="4C8F2C1E"/>
    <w:rsid w:val="4C942E59"/>
    <w:rsid w:val="4C9479D1"/>
    <w:rsid w:val="4CA03EB9"/>
    <w:rsid w:val="4CB30658"/>
    <w:rsid w:val="4CF918EE"/>
    <w:rsid w:val="4D3D355C"/>
    <w:rsid w:val="4D506F37"/>
    <w:rsid w:val="4D5A2E2B"/>
    <w:rsid w:val="4D5D0A31"/>
    <w:rsid w:val="4D6F1386"/>
    <w:rsid w:val="4D944D47"/>
    <w:rsid w:val="4DB73DC1"/>
    <w:rsid w:val="4DEF6B73"/>
    <w:rsid w:val="4DFF2BCA"/>
    <w:rsid w:val="4E03321D"/>
    <w:rsid w:val="4E282F43"/>
    <w:rsid w:val="4E504613"/>
    <w:rsid w:val="4E833C8B"/>
    <w:rsid w:val="4E857643"/>
    <w:rsid w:val="4E914663"/>
    <w:rsid w:val="4E9F0C52"/>
    <w:rsid w:val="4ECA3E14"/>
    <w:rsid w:val="4F3C2255"/>
    <w:rsid w:val="4F3D4907"/>
    <w:rsid w:val="4F4523F3"/>
    <w:rsid w:val="4F4E7851"/>
    <w:rsid w:val="4F947436"/>
    <w:rsid w:val="4FC038E3"/>
    <w:rsid w:val="4FC6444C"/>
    <w:rsid w:val="4FE81A08"/>
    <w:rsid w:val="50105244"/>
    <w:rsid w:val="50350B46"/>
    <w:rsid w:val="503618E9"/>
    <w:rsid w:val="503B16D1"/>
    <w:rsid w:val="50603846"/>
    <w:rsid w:val="50641D35"/>
    <w:rsid w:val="508F1801"/>
    <w:rsid w:val="50A379F9"/>
    <w:rsid w:val="50C10743"/>
    <w:rsid w:val="50C3418F"/>
    <w:rsid w:val="50E360EE"/>
    <w:rsid w:val="50F16149"/>
    <w:rsid w:val="51211E51"/>
    <w:rsid w:val="514B4A33"/>
    <w:rsid w:val="514C79E6"/>
    <w:rsid w:val="519054F5"/>
    <w:rsid w:val="5195723C"/>
    <w:rsid w:val="51BC76D0"/>
    <w:rsid w:val="51C46F10"/>
    <w:rsid w:val="51CB2009"/>
    <w:rsid w:val="51CF5999"/>
    <w:rsid w:val="51DF6EEE"/>
    <w:rsid w:val="52331959"/>
    <w:rsid w:val="52351373"/>
    <w:rsid w:val="5235624B"/>
    <w:rsid w:val="52794634"/>
    <w:rsid w:val="52945F8B"/>
    <w:rsid w:val="52995414"/>
    <w:rsid w:val="536E5220"/>
    <w:rsid w:val="53A42668"/>
    <w:rsid w:val="53C4319A"/>
    <w:rsid w:val="542E13A0"/>
    <w:rsid w:val="543710C5"/>
    <w:rsid w:val="5437494C"/>
    <w:rsid w:val="54386801"/>
    <w:rsid w:val="54561C90"/>
    <w:rsid w:val="54A1144B"/>
    <w:rsid w:val="54BD339A"/>
    <w:rsid w:val="54CA6E8C"/>
    <w:rsid w:val="55217CE4"/>
    <w:rsid w:val="55320E6A"/>
    <w:rsid w:val="55397FF6"/>
    <w:rsid w:val="553A3B10"/>
    <w:rsid w:val="55693B09"/>
    <w:rsid w:val="556F0B56"/>
    <w:rsid w:val="558003ED"/>
    <w:rsid w:val="558A11CA"/>
    <w:rsid w:val="55903C04"/>
    <w:rsid w:val="559D2F89"/>
    <w:rsid w:val="55AB57CE"/>
    <w:rsid w:val="55E20167"/>
    <w:rsid w:val="55FE6DD2"/>
    <w:rsid w:val="560A6580"/>
    <w:rsid w:val="5632662E"/>
    <w:rsid w:val="5641206D"/>
    <w:rsid w:val="564819E9"/>
    <w:rsid w:val="5697319B"/>
    <w:rsid w:val="56D970F8"/>
    <w:rsid w:val="57084939"/>
    <w:rsid w:val="573B6916"/>
    <w:rsid w:val="57483A42"/>
    <w:rsid w:val="5779686D"/>
    <w:rsid w:val="57A964F3"/>
    <w:rsid w:val="57E012B6"/>
    <w:rsid w:val="57E913C8"/>
    <w:rsid w:val="57EC130E"/>
    <w:rsid w:val="57FE42EE"/>
    <w:rsid w:val="57FF292A"/>
    <w:rsid w:val="581B24CC"/>
    <w:rsid w:val="582B7C59"/>
    <w:rsid w:val="585D0F08"/>
    <w:rsid w:val="585D566B"/>
    <w:rsid w:val="58A66292"/>
    <w:rsid w:val="58A66A86"/>
    <w:rsid w:val="58BD1A37"/>
    <w:rsid w:val="58EA6F90"/>
    <w:rsid w:val="58F625F3"/>
    <w:rsid w:val="590F6325"/>
    <w:rsid w:val="595E006F"/>
    <w:rsid w:val="59621CBD"/>
    <w:rsid w:val="597E2906"/>
    <w:rsid w:val="59852C38"/>
    <w:rsid w:val="59883F73"/>
    <w:rsid w:val="59891111"/>
    <w:rsid w:val="598E440F"/>
    <w:rsid w:val="59B22FBE"/>
    <w:rsid w:val="59B43429"/>
    <w:rsid w:val="5A147384"/>
    <w:rsid w:val="5A6305B1"/>
    <w:rsid w:val="5A711D40"/>
    <w:rsid w:val="5A7B4B7D"/>
    <w:rsid w:val="5A933F9D"/>
    <w:rsid w:val="5A98262E"/>
    <w:rsid w:val="5A9D6026"/>
    <w:rsid w:val="5AA32C51"/>
    <w:rsid w:val="5ABA78A5"/>
    <w:rsid w:val="5ABB46EA"/>
    <w:rsid w:val="5AD012D6"/>
    <w:rsid w:val="5AEB3B88"/>
    <w:rsid w:val="5B296D29"/>
    <w:rsid w:val="5B2A197C"/>
    <w:rsid w:val="5B901022"/>
    <w:rsid w:val="5BAF3600"/>
    <w:rsid w:val="5BE70850"/>
    <w:rsid w:val="5BF65C2A"/>
    <w:rsid w:val="5C2B0EE0"/>
    <w:rsid w:val="5C3319D3"/>
    <w:rsid w:val="5C3C4428"/>
    <w:rsid w:val="5CA90571"/>
    <w:rsid w:val="5CAE73FF"/>
    <w:rsid w:val="5CCC0B2B"/>
    <w:rsid w:val="5CDB6152"/>
    <w:rsid w:val="5CE63BE2"/>
    <w:rsid w:val="5CEE349B"/>
    <w:rsid w:val="5CEE653C"/>
    <w:rsid w:val="5D1C3A00"/>
    <w:rsid w:val="5D1F11BD"/>
    <w:rsid w:val="5D39400B"/>
    <w:rsid w:val="5D405A20"/>
    <w:rsid w:val="5D45113E"/>
    <w:rsid w:val="5D517942"/>
    <w:rsid w:val="5D750F19"/>
    <w:rsid w:val="5DA17300"/>
    <w:rsid w:val="5DAA1107"/>
    <w:rsid w:val="5E005BE1"/>
    <w:rsid w:val="5E30435E"/>
    <w:rsid w:val="5E461DC7"/>
    <w:rsid w:val="5E5B465E"/>
    <w:rsid w:val="5E5C057E"/>
    <w:rsid w:val="5E8E0601"/>
    <w:rsid w:val="5E9B0287"/>
    <w:rsid w:val="5ECF01D9"/>
    <w:rsid w:val="5EE313BF"/>
    <w:rsid w:val="5F3F6725"/>
    <w:rsid w:val="5F6100B0"/>
    <w:rsid w:val="5FBD48DA"/>
    <w:rsid w:val="5FD25219"/>
    <w:rsid w:val="5FF029DB"/>
    <w:rsid w:val="60073C16"/>
    <w:rsid w:val="60137FF0"/>
    <w:rsid w:val="602E0869"/>
    <w:rsid w:val="603E515D"/>
    <w:rsid w:val="60444F15"/>
    <w:rsid w:val="60594E0E"/>
    <w:rsid w:val="607362CE"/>
    <w:rsid w:val="607868C2"/>
    <w:rsid w:val="607D5964"/>
    <w:rsid w:val="60812EC3"/>
    <w:rsid w:val="60BF3D61"/>
    <w:rsid w:val="61C27B93"/>
    <w:rsid w:val="61EE4531"/>
    <w:rsid w:val="620E476F"/>
    <w:rsid w:val="62657C80"/>
    <w:rsid w:val="626D11C1"/>
    <w:rsid w:val="627A0E70"/>
    <w:rsid w:val="6298791E"/>
    <w:rsid w:val="629A4999"/>
    <w:rsid w:val="62B84624"/>
    <w:rsid w:val="62C85124"/>
    <w:rsid w:val="62E2448F"/>
    <w:rsid w:val="62E75E38"/>
    <w:rsid w:val="62F94AE2"/>
    <w:rsid w:val="63226D02"/>
    <w:rsid w:val="633B11E3"/>
    <w:rsid w:val="635251DC"/>
    <w:rsid w:val="638360D3"/>
    <w:rsid w:val="63A0137D"/>
    <w:rsid w:val="63E55298"/>
    <w:rsid w:val="64204274"/>
    <w:rsid w:val="643A6DBA"/>
    <w:rsid w:val="647B79B1"/>
    <w:rsid w:val="64DF48D9"/>
    <w:rsid w:val="64EA18DC"/>
    <w:rsid w:val="65056142"/>
    <w:rsid w:val="651B4D8A"/>
    <w:rsid w:val="651D4D33"/>
    <w:rsid w:val="652617C0"/>
    <w:rsid w:val="656C3549"/>
    <w:rsid w:val="65750B6D"/>
    <w:rsid w:val="65A9118D"/>
    <w:rsid w:val="65AB2472"/>
    <w:rsid w:val="65C262CD"/>
    <w:rsid w:val="65EF7ACE"/>
    <w:rsid w:val="660B2B8A"/>
    <w:rsid w:val="6661085C"/>
    <w:rsid w:val="666E24C5"/>
    <w:rsid w:val="668B5978"/>
    <w:rsid w:val="66996317"/>
    <w:rsid w:val="66A80C10"/>
    <w:rsid w:val="66B96A06"/>
    <w:rsid w:val="66BF26F0"/>
    <w:rsid w:val="66EC3A9F"/>
    <w:rsid w:val="66FD42F0"/>
    <w:rsid w:val="670E691C"/>
    <w:rsid w:val="67183509"/>
    <w:rsid w:val="6722203F"/>
    <w:rsid w:val="67510ECE"/>
    <w:rsid w:val="67712B87"/>
    <w:rsid w:val="677505BC"/>
    <w:rsid w:val="67AF631D"/>
    <w:rsid w:val="67C26D16"/>
    <w:rsid w:val="67C73641"/>
    <w:rsid w:val="67C831A7"/>
    <w:rsid w:val="67ED6E3E"/>
    <w:rsid w:val="68050934"/>
    <w:rsid w:val="680E406A"/>
    <w:rsid w:val="68131E5E"/>
    <w:rsid w:val="683378B8"/>
    <w:rsid w:val="6843517A"/>
    <w:rsid w:val="684908AA"/>
    <w:rsid w:val="684F425B"/>
    <w:rsid w:val="685E4DA3"/>
    <w:rsid w:val="68F8317F"/>
    <w:rsid w:val="690C7666"/>
    <w:rsid w:val="691203BD"/>
    <w:rsid w:val="691A03CC"/>
    <w:rsid w:val="692254D2"/>
    <w:rsid w:val="69295CD5"/>
    <w:rsid w:val="69315BD6"/>
    <w:rsid w:val="693F42D5"/>
    <w:rsid w:val="69500B9B"/>
    <w:rsid w:val="695545C9"/>
    <w:rsid w:val="69750575"/>
    <w:rsid w:val="697A639E"/>
    <w:rsid w:val="699158BA"/>
    <w:rsid w:val="699F6736"/>
    <w:rsid w:val="69B45867"/>
    <w:rsid w:val="69EE67D3"/>
    <w:rsid w:val="6A1D593F"/>
    <w:rsid w:val="6A25020D"/>
    <w:rsid w:val="6A385827"/>
    <w:rsid w:val="6A4B7EFE"/>
    <w:rsid w:val="6A4C57FB"/>
    <w:rsid w:val="6A741E5C"/>
    <w:rsid w:val="6A836EFD"/>
    <w:rsid w:val="6AC71ED5"/>
    <w:rsid w:val="6ACD5E07"/>
    <w:rsid w:val="6AFE713E"/>
    <w:rsid w:val="6B0F7233"/>
    <w:rsid w:val="6B150B31"/>
    <w:rsid w:val="6B167A5C"/>
    <w:rsid w:val="6B3D68EC"/>
    <w:rsid w:val="6BC929E0"/>
    <w:rsid w:val="6BD72238"/>
    <w:rsid w:val="6C0738D6"/>
    <w:rsid w:val="6C087715"/>
    <w:rsid w:val="6C183807"/>
    <w:rsid w:val="6C542D1A"/>
    <w:rsid w:val="6C604416"/>
    <w:rsid w:val="6C64513A"/>
    <w:rsid w:val="6C683993"/>
    <w:rsid w:val="6C736A3F"/>
    <w:rsid w:val="6C7F1248"/>
    <w:rsid w:val="6C8C29D8"/>
    <w:rsid w:val="6CB40738"/>
    <w:rsid w:val="6CB670F5"/>
    <w:rsid w:val="6CB766AB"/>
    <w:rsid w:val="6CB83280"/>
    <w:rsid w:val="6CC07FF8"/>
    <w:rsid w:val="6CD147DE"/>
    <w:rsid w:val="6CEC3E5D"/>
    <w:rsid w:val="6CF44A94"/>
    <w:rsid w:val="6D062B0A"/>
    <w:rsid w:val="6D2109F9"/>
    <w:rsid w:val="6D257A19"/>
    <w:rsid w:val="6D3709C0"/>
    <w:rsid w:val="6D5B6365"/>
    <w:rsid w:val="6D7C6800"/>
    <w:rsid w:val="6DA35685"/>
    <w:rsid w:val="6DAE27AD"/>
    <w:rsid w:val="6DD92334"/>
    <w:rsid w:val="6DFB0BD1"/>
    <w:rsid w:val="6E1C3C87"/>
    <w:rsid w:val="6E5D47B0"/>
    <w:rsid w:val="6E635B80"/>
    <w:rsid w:val="6E6A3F11"/>
    <w:rsid w:val="6E817DAC"/>
    <w:rsid w:val="6EA106A0"/>
    <w:rsid w:val="6EAA4F24"/>
    <w:rsid w:val="6EBC0474"/>
    <w:rsid w:val="6F0A5A41"/>
    <w:rsid w:val="6F1501B8"/>
    <w:rsid w:val="6F2B04B4"/>
    <w:rsid w:val="6F3031A4"/>
    <w:rsid w:val="6F4D6E09"/>
    <w:rsid w:val="6F6C3F20"/>
    <w:rsid w:val="6F8E61B6"/>
    <w:rsid w:val="6FAF1E32"/>
    <w:rsid w:val="700566CB"/>
    <w:rsid w:val="70063FBC"/>
    <w:rsid w:val="706D6485"/>
    <w:rsid w:val="708A5B9A"/>
    <w:rsid w:val="70C15C9A"/>
    <w:rsid w:val="70C72D2C"/>
    <w:rsid w:val="70D05E75"/>
    <w:rsid w:val="70F64DA3"/>
    <w:rsid w:val="70FB5F37"/>
    <w:rsid w:val="711C18D8"/>
    <w:rsid w:val="712B694C"/>
    <w:rsid w:val="715174BB"/>
    <w:rsid w:val="717807A0"/>
    <w:rsid w:val="71846E6B"/>
    <w:rsid w:val="71A54506"/>
    <w:rsid w:val="71C0459E"/>
    <w:rsid w:val="71DF038B"/>
    <w:rsid w:val="71E526E5"/>
    <w:rsid w:val="71E94168"/>
    <w:rsid w:val="722762F8"/>
    <w:rsid w:val="723F5D3A"/>
    <w:rsid w:val="724D07B6"/>
    <w:rsid w:val="727342E6"/>
    <w:rsid w:val="728526BF"/>
    <w:rsid w:val="72992664"/>
    <w:rsid w:val="72A234D0"/>
    <w:rsid w:val="72FD5FEE"/>
    <w:rsid w:val="73170A7D"/>
    <w:rsid w:val="7338658C"/>
    <w:rsid w:val="73565813"/>
    <w:rsid w:val="73675410"/>
    <w:rsid w:val="73695262"/>
    <w:rsid w:val="736E774A"/>
    <w:rsid w:val="73711628"/>
    <w:rsid w:val="73820651"/>
    <w:rsid w:val="73896C72"/>
    <w:rsid w:val="73907606"/>
    <w:rsid w:val="73AB548A"/>
    <w:rsid w:val="73BD5134"/>
    <w:rsid w:val="74333852"/>
    <w:rsid w:val="745A4BAA"/>
    <w:rsid w:val="74683947"/>
    <w:rsid w:val="747B29B7"/>
    <w:rsid w:val="749E2480"/>
    <w:rsid w:val="74D84E22"/>
    <w:rsid w:val="750A661A"/>
    <w:rsid w:val="75127DF4"/>
    <w:rsid w:val="75847F97"/>
    <w:rsid w:val="759A1750"/>
    <w:rsid w:val="75A64983"/>
    <w:rsid w:val="75CF3DCA"/>
    <w:rsid w:val="75F16C72"/>
    <w:rsid w:val="75F6065F"/>
    <w:rsid w:val="76110E19"/>
    <w:rsid w:val="76180F52"/>
    <w:rsid w:val="761A50AB"/>
    <w:rsid w:val="76222C57"/>
    <w:rsid w:val="76301458"/>
    <w:rsid w:val="767B1519"/>
    <w:rsid w:val="768A79BD"/>
    <w:rsid w:val="76E05377"/>
    <w:rsid w:val="76F40060"/>
    <w:rsid w:val="76FE4E64"/>
    <w:rsid w:val="771E3204"/>
    <w:rsid w:val="77286C21"/>
    <w:rsid w:val="77404C23"/>
    <w:rsid w:val="77510EB6"/>
    <w:rsid w:val="775C313F"/>
    <w:rsid w:val="77644E92"/>
    <w:rsid w:val="77777EEA"/>
    <w:rsid w:val="77804B4F"/>
    <w:rsid w:val="7783675B"/>
    <w:rsid w:val="779F010B"/>
    <w:rsid w:val="77AE3A63"/>
    <w:rsid w:val="78401ED2"/>
    <w:rsid w:val="785C2449"/>
    <w:rsid w:val="788102E2"/>
    <w:rsid w:val="78943C64"/>
    <w:rsid w:val="78B74A8B"/>
    <w:rsid w:val="78C44E6A"/>
    <w:rsid w:val="78F80E5A"/>
    <w:rsid w:val="78FC5255"/>
    <w:rsid w:val="792409CE"/>
    <w:rsid w:val="792E7778"/>
    <w:rsid w:val="797641C6"/>
    <w:rsid w:val="798A75EE"/>
    <w:rsid w:val="79950AD3"/>
    <w:rsid w:val="79AF6E4E"/>
    <w:rsid w:val="79DA5A1B"/>
    <w:rsid w:val="79FB0024"/>
    <w:rsid w:val="7A0D220B"/>
    <w:rsid w:val="7A447A6E"/>
    <w:rsid w:val="7A745AFC"/>
    <w:rsid w:val="7A9643ED"/>
    <w:rsid w:val="7AB522D8"/>
    <w:rsid w:val="7AB906DE"/>
    <w:rsid w:val="7ABB462A"/>
    <w:rsid w:val="7ADA0C27"/>
    <w:rsid w:val="7AE752A1"/>
    <w:rsid w:val="7AF25F2D"/>
    <w:rsid w:val="7AFF4A36"/>
    <w:rsid w:val="7B082D87"/>
    <w:rsid w:val="7B0C1217"/>
    <w:rsid w:val="7B12465F"/>
    <w:rsid w:val="7B5C5DD8"/>
    <w:rsid w:val="7B893756"/>
    <w:rsid w:val="7B951770"/>
    <w:rsid w:val="7B9F30F3"/>
    <w:rsid w:val="7BCF70F9"/>
    <w:rsid w:val="7BED1FEE"/>
    <w:rsid w:val="7BF935F6"/>
    <w:rsid w:val="7C085B03"/>
    <w:rsid w:val="7C2266BC"/>
    <w:rsid w:val="7C3E6202"/>
    <w:rsid w:val="7C3F5369"/>
    <w:rsid w:val="7CCC263C"/>
    <w:rsid w:val="7CDA4478"/>
    <w:rsid w:val="7CF37754"/>
    <w:rsid w:val="7CF44EF7"/>
    <w:rsid w:val="7D104ABD"/>
    <w:rsid w:val="7D3351A6"/>
    <w:rsid w:val="7D336164"/>
    <w:rsid w:val="7D344AF2"/>
    <w:rsid w:val="7D511F45"/>
    <w:rsid w:val="7D6146A8"/>
    <w:rsid w:val="7D6C1916"/>
    <w:rsid w:val="7D87133D"/>
    <w:rsid w:val="7DA552B1"/>
    <w:rsid w:val="7DCD7D41"/>
    <w:rsid w:val="7DFD221C"/>
    <w:rsid w:val="7DFF514E"/>
    <w:rsid w:val="7E130FFE"/>
    <w:rsid w:val="7E1509DC"/>
    <w:rsid w:val="7E244715"/>
    <w:rsid w:val="7E720551"/>
    <w:rsid w:val="7E807D36"/>
    <w:rsid w:val="7EAE6845"/>
    <w:rsid w:val="7ECB1769"/>
    <w:rsid w:val="7F38580E"/>
    <w:rsid w:val="7F5E0F55"/>
    <w:rsid w:val="7F6D661A"/>
    <w:rsid w:val="7F8F04CF"/>
    <w:rsid w:val="7F9535CD"/>
    <w:rsid w:val="7FB134EE"/>
    <w:rsid w:val="7FC45889"/>
    <w:rsid w:val="7FC72544"/>
    <w:rsid w:val="7FFB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textAlignment w:val="baseline"/>
    </w:pPr>
    <w:rPr>
      <w:rFonts w:ascii="Cambria" w:hAnsi="Cambria" w:eastAsia="宋体" w:cs="Times New Roman"/>
      <w:b/>
      <w:bCs/>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仿宋_GB2312" w:eastAsia="仿宋_GB2312" w:cs="仿宋_GB2312"/>
      <w:color w:val="000000"/>
      <w:sz w:val="20"/>
      <w:szCs w:val="20"/>
      <w:u w:val="none"/>
    </w:rPr>
  </w:style>
  <w:style w:type="character" w:customStyle="1" w:styleId="8">
    <w:name w:val="font12"/>
    <w:basedOn w:val="6"/>
    <w:qFormat/>
    <w:uiPriority w:val="0"/>
    <w:rPr>
      <w:rFonts w:hint="default" w:ascii="Times New Roman" w:hAnsi="Times New Roman" w:cs="Times New Roman"/>
      <w:color w:val="000000"/>
      <w:sz w:val="20"/>
      <w:szCs w:val="20"/>
      <w:u w:val="none"/>
    </w:rPr>
  </w:style>
  <w:style w:type="character" w:customStyle="1" w:styleId="9">
    <w:name w:val="font131"/>
    <w:basedOn w:val="6"/>
    <w:qFormat/>
    <w:uiPriority w:val="0"/>
    <w:rPr>
      <w:rFonts w:hint="eastAsia" w:ascii="仿宋_GB2312" w:eastAsia="仿宋_GB2312" w:cs="仿宋_GB2312"/>
      <w:color w:val="000000"/>
      <w:sz w:val="20"/>
      <w:szCs w:val="20"/>
      <w:u w:val="none"/>
    </w:rPr>
  </w:style>
  <w:style w:type="character" w:customStyle="1" w:styleId="10">
    <w:name w:val="font101"/>
    <w:basedOn w:val="6"/>
    <w:qFormat/>
    <w:uiPriority w:val="0"/>
    <w:rPr>
      <w:rFonts w:ascii="Arial" w:hAnsi="Arial" w:cs="Arial"/>
      <w:color w:val="000000"/>
      <w:sz w:val="20"/>
      <w:szCs w:val="20"/>
      <w:u w:val="none"/>
    </w:rPr>
  </w:style>
  <w:style w:type="character" w:customStyle="1" w:styleId="11">
    <w:name w:val="font91"/>
    <w:basedOn w:val="6"/>
    <w:qFormat/>
    <w:uiPriority w:val="0"/>
    <w:rPr>
      <w:rFonts w:ascii="Calibri" w:hAnsi="Calibri" w:cs="Calibri"/>
      <w:color w:val="000000"/>
      <w:sz w:val="20"/>
      <w:szCs w:val="20"/>
      <w:u w:val="none"/>
    </w:rPr>
  </w:style>
  <w:style w:type="character" w:customStyle="1" w:styleId="12">
    <w:name w:val="font61"/>
    <w:basedOn w:val="6"/>
    <w:qFormat/>
    <w:uiPriority w:val="0"/>
    <w:rPr>
      <w:rFonts w:hint="eastAsia" w:ascii="宋体" w:hAnsi="宋体" w:eastAsia="宋体" w:cs="宋体"/>
      <w:color w:val="000000"/>
      <w:sz w:val="20"/>
      <w:szCs w:val="20"/>
      <w:u w:val="none"/>
    </w:rPr>
  </w:style>
  <w:style w:type="character" w:customStyle="1" w:styleId="13">
    <w:name w:val="font71"/>
    <w:basedOn w:val="6"/>
    <w:qFormat/>
    <w:uiPriority w:val="0"/>
    <w:rPr>
      <w:rFonts w:hint="eastAsia" w:ascii="仿宋_GB2312" w:eastAsia="仿宋_GB2312" w:cs="仿宋_GB2312"/>
      <w:color w:val="000000"/>
      <w:sz w:val="20"/>
      <w:szCs w:val="20"/>
      <w:u w:val="none"/>
    </w:rPr>
  </w:style>
  <w:style w:type="character" w:customStyle="1" w:styleId="14">
    <w:name w:val="font01"/>
    <w:basedOn w:val="6"/>
    <w:qFormat/>
    <w:uiPriority w:val="0"/>
    <w:rPr>
      <w:rFonts w:hint="default" w:ascii="Times New Roman" w:hAnsi="Times New Roman" w:cs="Times New Roman"/>
      <w:color w:val="000000"/>
      <w:sz w:val="20"/>
      <w:szCs w:val="20"/>
      <w:u w:val="none"/>
    </w:rPr>
  </w:style>
  <w:style w:type="character" w:customStyle="1" w:styleId="15">
    <w:name w:val="font21"/>
    <w:basedOn w:val="6"/>
    <w:qFormat/>
    <w:uiPriority w:val="0"/>
    <w:rPr>
      <w:rFonts w:hint="eastAsia" w:ascii="仿宋_GB2312" w:eastAsia="仿宋_GB2312" w:cs="仿宋_GB2312"/>
      <w:color w:val="0D0D0D"/>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5508</Words>
  <Characters>6596</Characters>
  <Lines>0</Lines>
  <Paragraphs>0</Paragraphs>
  <TotalTime>0</TotalTime>
  <ScaleCrop>false</ScaleCrop>
  <LinksUpToDate>false</LinksUpToDate>
  <CharactersWithSpaces>6653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2026-03-23T03:33:00Z</dcterms:created>
  <dc:creator>Y</dc:creator>
  <cp:lastModifiedBy>LBN</cp:lastModifiedBy>
  <dcterms:modified xsi:type="dcterms:W3CDTF">2026-03-24T06:19:37Z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eyJoZGlkIjoiNTA5ZTE4OGM4NDM1ZmM5NzZhOGJmZjg2YmI3YzliMDEiLCJ1c2VySWQiOiIzMTg2MDA2MTUifQ==</vt:lpwstr>
  </property>
  <property fmtid="{D5CDD505-2E9C-101B-9397-08002B2CF9AE}" pid="4" name="ICV">
    <vt:lpwstr>D8B9F48C6D1B4776AC260FF73CAA35E3_13</vt:lpwstr>
  </property>
</Properties>
</file>