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鲁人社函〔2025〕55号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  <w:t>山东省人力资源和社会保障厅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等4部门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公布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"/>
        </w:rPr>
        <w:t>2025年山东省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“数智就业”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服务区试点建设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单位名单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各市人力资源社会保障局、发展改革委、财政局、大数据局：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3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《山东省人力资源和社会保障厅等4部门关于开展试点建设“数智就业”服务区工作的通知》（鲁人社字〔2025〕16号）</w:t>
      </w:r>
      <w:r>
        <w:rPr>
          <w:rFonts w:hint="eastAsia" w:ascii="仿宋_GB2312" w:hAnsi="仿宋_GB2312" w:eastAsia="仿宋_GB2312" w:cs="仿宋_GB2312"/>
          <w:color w:val="auto"/>
          <w:spacing w:val="3"/>
          <w:kern w:val="21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color w:val="auto"/>
          <w:spacing w:val="3"/>
          <w:kern w:val="21"/>
          <w:sz w:val="32"/>
          <w:szCs w:val="32"/>
          <w:lang w:eastAsia="zh"/>
        </w:rPr>
        <w:t>经研究，</w:t>
      </w:r>
      <w:r>
        <w:rPr>
          <w:rFonts w:hint="eastAsia" w:ascii="仿宋_GB2312" w:hAnsi="仿宋_GB2312" w:eastAsia="仿宋_GB2312" w:cs="仿宋_GB2312"/>
          <w:color w:val="auto"/>
          <w:spacing w:val="3"/>
          <w:kern w:val="21"/>
          <w:sz w:val="32"/>
          <w:szCs w:val="32"/>
        </w:rPr>
        <w:t>确定</w:t>
      </w:r>
      <w:r>
        <w:rPr>
          <w:rFonts w:hint="eastAsia" w:ascii="仿宋_GB2312" w:hAnsi="仿宋_GB2312" w:eastAsia="仿宋_GB2312" w:cs="仿宋_GB2312"/>
          <w:color w:val="auto"/>
          <w:spacing w:val="3"/>
          <w:kern w:val="21"/>
          <w:sz w:val="32"/>
          <w:szCs w:val="32"/>
          <w:lang w:val="en-US" w:eastAsia="zh-CN"/>
        </w:rPr>
        <w:t>平阴县人力资源和社会保障局等</w:t>
      </w:r>
      <w:r>
        <w:rPr>
          <w:rFonts w:hint="eastAsia" w:ascii="仿宋_GB2312" w:hAnsi="仿宋_GB2312" w:eastAsia="仿宋_GB2312" w:cs="仿宋_GB2312"/>
          <w:color w:val="auto"/>
          <w:spacing w:val="3"/>
          <w:kern w:val="21"/>
          <w:sz w:val="32"/>
          <w:szCs w:val="32"/>
          <w:lang w:val="en-US" w:eastAsia="zh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3"/>
          <w:kern w:val="21"/>
          <w:sz w:val="32"/>
          <w:szCs w:val="32"/>
          <w:lang w:val="en-US" w:eastAsia="zh-CN"/>
        </w:rPr>
        <w:t>0家</w:t>
      </w:r>
      <w:r>
        <w:rPr>
          <w:rFonts w:hint="eastAsia" w:ascii="仿宋_GB2312" w:hAnsi="仿宋_GB2312" w:eastAsia="仿宋_GB2312" w:cs="仿宋_GB2312"/>
          <w:color w:val="auto"/>
          <w:spacing w:val="3"/>
          <w:kern w:val="21"/>
          <w:sz w:val="32"/>
          <w:szCs w:val="32"/>
          <w:lang w:val="en-US" w:eastAsia="zh"/>
        </w:rPr>
        <w:t>单位</w:t>
      </w:r>
      <w:r>
        <w:rPr>
          <w:rFonts w:hint="eastAsia" w:ascii="仿宋_GB2312" w:hAnsi="仿宋_GB2312" w:eastAsia="仿宋_GB2312" w:cs="仿宋_GB2312"/>
          <w:color w:val="auto"/>
          <w:spacing w:val="3"/>
          <w:kern w:val="21"/>
          <w:sz w:val="32"/>
          <w:szCs w:val="32"/>
          <w:lang w:val="en-US" w:eastAsia="zh-CN"/>
        </w:rPr>
        <w:t>为2025年山东省“数智就业”服务区试点建设单位</w:t>
      </w:r>
      <w:r>
        <w:rPr>
          <w:rFonts w:hint="eastAsia" w:ascii="仿宋_GB2312" w:hAnsi="仿宋_GB2312" w:eastAsia="仿宋_GB2312" w:cs="仿宋_GB2312"/>
          <w:color w:val="auto"/>
          <w:spacing w:val="3"/>
          <w:kern w:val="2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3"/>
          <w:kern w:val="21"/>
          <w:sz w:val="32"/>
          <w:szCs w:val="32"/>
        </w:rPr>
        <w:t>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各市要进一步提高思想认识，加强工作指导，建立协同推进机制，在项目、活动、资金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等方面给予倾斜和支持，为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数智就业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服务区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高质量建设创造良好环境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各试点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单位要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进一步完善工作方案，明确责任分工，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落实服务功能建设任务，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扎实推进试点建设工作，积极探索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数智就业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的新模式、新路径，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形成一批可复制、可推广的经验做法。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auto"/>
          <w:spacing w:val="0"/>
          <w:kern w:val="21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山东省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数智就业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服务区试点建设单位名单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0" w:firstLineChars="0"/>
        <w:textAlignment w:val="auto"/>
        <w:rPr>
          <w:rFonts w:ascii="Times New Roman" w:hAnsi="Times New Roman" w:eastAsia="仿宋_GB2312"/>
          <w:color w:val="auto"/>
          <w:spacing w:val="0"/>
          <w:kern w:val="21"/>
          <w:sz w:val="32"/>
          <w:szCs w:val="32"/>
        </w:rPr>
      </w:pPr>
    </w:p>
    <w:tbl>
      <w:tblPr>
        <w:tblStyle w:val="11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kern w:val="21"/>
                <w:sz w:val="32"/>
                <w:szCs w:val="32"/>
              </w:rPr>
              <w:t>山东省人力资源和社会保障厅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kern w:val="21"/>
                <w:sz w:val="32"/>
                <w:szCs w:val="32"/>
              </w:rPr>
              <w:t>山东省发展和改革委员会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0" w:firstLineChars="0"/>
        <w:textAlignment w:val="auto"/>
        <w:rPr>
          <w:rFonts w:ascii="Times New Roman" w:hAnsi="Times New Roman" w:eastAsia="仿宋_GB2312"/>
          <w:color w:val="auto"/>
          <w:spacing w:val="0"/>
          <w:kern w:val="21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0"/>
        <w:textAlignment w:val="auto"/>
        <w:rPr>
          <w:rFonts w:ascii="Times New Roman" w:hAnsi="Times New Roman" w:eastAsia="仿宋_GB2312"/>
          <w:color w:val="auto"/>
          <w:spacing w:val="0"/>
          <w:kern w:val="21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0"/>
        <w:textAlignment w:val="auto"/>
        <w:rPr>
          <w:rFonts w:ascii="Times New Roman" w:hAnsi="Times New Roman" w:eastAsia="仿宋_GB2312"/>
          <w:color w:val="auto"/>
          <w:spacing w:val="0"/>
          <w:kern w:val="21"/>
          <w:sz w:val="32"/>
          <w:szCs w:val="32"/>
        </w:rPr>
      </w:pPr>
    </w:p>
    <w:tbl>
      <w:tblPr>
        <w:tblStyle w:val="11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kern w:val="21"/>
                <w:sz w:val="32"/>
                <w:szCs w:val="32"/>
              </w:rPr>
              <w:t>山东省财政厅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kern w:val="21"/>
                <w:sz w:val="32"/>
                <w:szCs w:val="32"/>
              </w:rPr>
              <w:t>山东省大数据局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pacing w:val="0"/>
                <w:kern w:val="21"/>
                <w:sz w:val="32"/>
                <w:szCs w:val="32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32"/>
                <w:szCs w:val="32"/>
                <w:lang w:bidi="zh-TW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32"/>
                <w:szCs w:val="32"/>
                <w:lang w:val="en-US" w:eastAsia="zh-CN" w:bidi="zh-TW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32"/>
                <w:szCs w:val="32"/>
                <w:lang w:bidi="zh-TW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32"/>
                <w:szCs w:val="32"/>
                <w:lang w:val="en-US" w:eastAsia="zh-CN" w:bidi="zh-TW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32"/>
                <w:szCs w:val="32"/>
                <w:lang w:bidi="zh-TW"/>
              </w:rPr>
              <w:t>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/>
        <w:textAlignment w:val="auto"/>
        <w:rPr>
          <w:rFonts w:ascii="Times New Roman" w:hAnsi="Times New Roman" w:eastAsia="仿宋_GB2312"/>
          <w:color w:val="auto"/>
          <w:spacing w:val="0"/>
          <w:kern w:val="21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/>
        <w:textAlignment w:val="auto"/>
        <w:rPr>
          <w:rFonts w:ascii="Times New Roman" w:hAnsi="Times New Roman" w:eastAsia="仿宋_GB2312"/>
          <w:color w:val="auto"/>
          <w:spacing w:val="0"/>
          <w:kern w:val="21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0"/>
          <w:kern w:val="21"/>
          <w:sz w:val="32"/>
          <w:szCs w:val="32"/>
        </w:rPr>
        <w:t>（此件主动公开）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/>
        <w:textAlignment w:val="auto"/>
        <w:rPr>
          <w:rFonts w:ascii="Times New Roman" w:hAnsi="Times New Roman" w:eastAsia="仿宋_GB2312"/>
          <w:color w:val="auto"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〔</w:t>
      </w:r>
      <w:r>
        <w:rPr>
          <w:rFonts w:ascii="Times New Roman" w:hAnsi="Times New Roman" w:eastAsia="仿宋_GB2312"/>
          <w:color w:val="auto"/>
          <w:spacing w:val="0"/>
          <w:kern w:val="21"/>
          <w:sz w:val="32"/>
          <w:szCs w:val="32"/>
        </w:rPr>
        <w:t>联系单位：省</w:t>
      </w:r>
      <w:r>
        <w:rPr>
          <w:rFonts w:hint="eastAsia" w:ascii="Times New Roman" w:hAnsi="Times New Roman" w:eastAsia="仿宋_GB2312"/>
          <w:color w:val="auto"/>
          <w:spacing w:val="0"/>
          <w:kern w:val="21"/>
          <w:sz w:val="32"/>
          <w:szCs w:val="32"/>
          <w:lang w:eastAsia="zh"/>
        </w:rPr>
        <w:t>公共</w:t>
      </w:r>
      <w:r>
        <w:rPr>
          <w:rFonts w:ascii="Times New Roman" w:hAnsi="Times New Roman" w:eastAsia="仿宋_GB2312"/>
          <w:color w:val="auto"/>
          <w:spacing w:val="0"/>
          <w:kern w:val="21"/>
          <w:sz w:val="32"/>
          <w:szCs w:val="32"/>
        </w:rPr>
        <w:t>就业</w:t>
      </w:r>
      <w:r>
        <w:rPr>
          <w:rFonts w:hint="eastAsia" w:ascii="Times New Roman" w:hAnsi="Times New Roman" w:eastAsia="仿宋_GB2312"/>
          <w:color w:val="auto"/>
          <w:spacing w:val="0"/>
          <w:kern w:val="21"/>
          <w:sz w:val="32"/>
          <w:szCs w:val="32"/>
          <w:lang w:eastAsia="zh"/>
        </w:rPr>
        <w:t>和</w:t>
      </w:r>
      <w:r>
        <w:rPr>
          <w:rFonts w:ascii="Times New Roman" w:hAnsi="Times New Roman" w:eastAsia="仿宋_GB2312"/>
          <w:color w:val="auto"/>
          <w:spacing w:val="0"/>
          <w:kern w:val="21"/>
          <w:sz w:val="32"/>
          <w:szCs w:val="32"/>
        </w:rPr>
        <w:t>人才</w:t>
      </w:r>
      <w:r>
        <w:rPr>
          <w:rFonts w:hint="eastAsia" w:ascii="Times New Roman" w:hAnsi="Times New Roman" w:eastAsia="仿宋_GB2312"/>
          <w:color w:val="auto"/>
          <w:spacing w:val="0"/>
          <w:kern w:val="21"/>
          <w:sz w:val="32"/>
          <w:szCs w:val="32"/>
          <w:lang w:eastAsia="zh"/>
        </w:rPr>
        <w:t>服务</w:t>
      </w:r>
      <w:bookmarkStart w:id="0" w:name="_GoBack"/>
      <w:bookmarkEnd w:id="0"/>
      <w:r>
        <w:rPr>
          <w:rFonts w:ascii="Times New Roman" w:hAnsi="Times New Roman" w:eastAsia="仿宋_GB2312"/>
          <w:color w:val="auto"/>
          <w:spacing w:val="0"/>
          <w:kern w:val="21"/>
          <w:sz w:val="32"/>
          <w:szCs w:val="32"/>
        </w:rPr>
        <w:t>中心</w:t>
      </w:r>
      <w:r>
        <w:rPr>
          <w:rFonts w:hint="eastAsia" w:ascii="Times New Roman" w:hAnsi="Times New Roman" w:eastAsia="仿宋_GB2312"/>
          <w:color w:val="auto"/>
          <w:spacing w:val="0"/>
          <w:kern w:val="21"/>
          <w:sz w:val="32"/>
          <w:szCs w:val="32"/>
        </w:rPr>
        <w:t>就业失业监测处（统计信息处）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2025年山东省“数智就业”服务区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试点建设单位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名单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一、人社部门</w:t>
      </w:r>
    </w:p>
    <w:tbl>
      <w:tblPr>
        <w:tblStyle w:val="10"/>
        <w:tblW w:w="48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8"/>
        <w:gridCol w:w="6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区划</w:t>
            </w:r>
          </w:p>
        </w:tc>
        <w:tc>
          <w:tcPr>
            <w:tcW w:w="39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试点单位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</w:t>
            </w:r>
          </w:p>
        </w:tc>
        <w:tc>
          <w:tcPr>
            <w:tcW w:w="3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平阴县人力资源和社会保障局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</w:t>
            </w:r>
          </w:p>
        </w:tc>
        <w:tc>
          <w:tcPr>
            <w:tcW w:w="3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济南市历城区人力资源和社会保障局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</w:t>
            </w:r>
          </w:p>
        </w:tc>
        <w:tc>
          <w:tcPr>
            <w:tcW w:w="3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青岛市人力资源和社会保障局（就业赋能中心）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</w:t>
            </w:r>
          </w:p>
        </w:tc>
        <w:tc>
          <w:tcPr>
            <w:tcW w:w="3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青岛西海岸新区人力资源和社会保障局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淄博</w:t>
            </w:r>
          </w:p>
        </w:tc>
        <w:tc>
          <w:tcPr>
            <w:tcW w:w="3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淄博市淄川区人力资源和社会保障局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枣庄</w:t>
            </w:r>
          </w:p>
        </w:tc>
        <w:tc>
          <w:tcPr>
            <w:tcW w:w="3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枣庄市人力资源和社会保障局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东营</w:t>
            </w:r>
          </w:p>
        </w:tc>
        <w:tc>
          <w:tcPr>
            <w:tcW w:w="3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中共东营市委东营港经济开发区工作委员会组织人事部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</w:t>
            </w:r>
          </w:p>
        </w:tc>
        <w:tc>
          <w:tcPr>
            <w:tcW w:w="3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烟台高新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  <w:t>技术产业开发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</w:t>
            </w:r>
          </w:p>
        </w:tc>
        <w:tc>
          <w:tcPr>
            <w:tcW w:w="3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龙口市人力资源和社会保障局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</w:t>
            </w:r>
          </w:p>
        </w:tc>
        <w:tc>
          <w:tcPr>
            <w:tcW w:w="3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潍坊市公共就业和人才服务中心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</w:t>
            </w:r>
          </w:p>
        </w:tc>
        <w:tc>
          <w:tcPr>
            <w:tcW w:w="3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青州市公共就业和人才服务中心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济宁</w:t>
            </w:r>
          </w:p>
        </w:tc>
        <w:tc>
          <w:tcPr>
            <w:tcW w:w="3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济宁市兖州区人力资源和社会保障局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</w:t>
            </w:r>
          </w:p>
        </w:tc>
        <w:tc>
          <w:tcPr>
            <w:tcW w:w="3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泰安市公共就业和人才服务中心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</w:t>
            </w:r>
          </w:p>
        </w:tc>
        <w:tc>
          <w:tcPr>
            <w:tcW w:w="3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威海市公共就业和人才服务中心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日照</w:t>
            </w:r>
          </w:p>
        </w:tc>
        <w:tc>
          <w:tcPr>
            <w:tcW w:w="3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日照市公共就业和人才服务中心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</w:t>
            </w:r>
          </w:p>
        </w:tc>
        <w:tc>
          <w:tcPr>
            <w:tcW w:w="3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</w:t>
            </w:r>
          </w:p>
        </w:tc>
        <w:tc>
          <w:tcPr>
            <w:tcW w:w="3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聊城</w:t>
            </w:r>
          </w:p>
        </w:tc>
        <w:tc>
          <w:tcPr>
            <w:tcW w:w="3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阳谷县人力资源和社会保障局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滨州</w:t>
            </w:r>
          </w:p>
        </w:tc>
        <w:tc>
          <w:tcPr>
            <w:tcW w:w="3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滨州市滨城区人力资源和社会保障局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菏泽</w:t>
            </w:r>
          </w:p>
        </w:tc>
        <w:tc>
          <w:tcPr>
            <w:tcW w:w="39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成武县人力资源和社会保障局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二、高校、职业院校</w:t>
      </w:r>
    </w:p>
    <w:tbl>
      <w:tblPr>
        <w:tblStyle w:val="10"/>
        <w:tblW w:w="487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试点单位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齐鲁工业大学(山东省科学院)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山东青年政治学院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潍坊工程职业学院</w:t>
            </w:r>
          </w:p>
        </w:tc>
      </w:tr>
    </w:tbl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技工院校</w:t>
      </w:r>
    </w:p>
    <w:tbl>
      <w:tblPr>
        <w:tblStyle w:val="10"/>
        <w:tblW w:w="487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试点单位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青岛市技师学院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6" w:leftChars="100" w:right="316" w:rightChars="100" w:firstLine="0" w:firstLineChars="0"/>
        <w:textAlignment w:val="auto"/>
        <w:rPr>
          <w:rFonts w:hint="eastAsia" w:ascii="Times New Roman" w:hAnsi="Times New Roman" w:eastAsia="仿宋_GB2312"/>
          <w:color w:val="auto"/>
          <w:spacing w:val="0"/>
          <w:kern w:val="21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6" w:leftChars="100" w:right="316" w:rightChars="100" w:firstLine="0" w:firstLineChars="0"/>
        <w:textAlignment w:val="auto"/>
        <w:rPr>
          <w:rFonts w:hint="eastAsia" w:ascii="Times New Roman" w:hAnsi="Times New Roman" w:eastAsia="仿宋_GB2312"/>
          <w:color w:val="auto"/>
          <w:spacing w:val="0"/>
          <w:kern w:val="21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6" w:leftChars="100" w:right="316" w:rightChars="100" w:firstLine="0" w:firstLineChars="0"/>
        <w:textAlignment w:val="auto"/>
        <w:rPr>
          <w:rFonts w:hint="eastAsia" w:ascii="Times New Roman" w:hAnsi="Times New Roman" w:eastAsia="仿宋_GB2312"/>
          <w:color w:val="auto"/>
          <w:spacing w:val="0"/>
          <w:kern w:val="21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6" w:leftChars="100" w:right="316" w:rightChars="100" w:firstLine="0" w:firstLineChars="0"/>
        <w:textAlignment w:val="auto"/>
        <w:rPr>
          <w:rFonts w:hint="eastAsia" w:ascii="Times New Roman" w:hAnsi="Times New Roman" w:eastAsia="仿宋_GB2312"/>
          <w:color w:val="auto"/>
          <w:spacing w:val="0"/>
          <w:kern w:val="21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6" w:leftChars="100" w:right="316" w:rightChars="100" w:firstLine="0" w:firstLineChars="0"/>
        <w:textAlignment w:val="auto"/>
        <w:rPr>
          <w:color w:val="auto"/>
        </w:rPr>
      </w:pPr>
      <w:r>
        <w:rPr>
          <w:rFonts w:hint="eastAsia" w:ascii="Times New Roman" w:hAnsi="Times New Roman" w:eastAsia="仿宋_GB2312"/>
          <w:color w:val="auto"/>
          <w:spacing w:val="0"/>
          <w:kern w:val="21"/>
          <w:sz w:val="28"/>
          <w:szCs w:val="28"/>
        </w:rPr>
        <w:t>抄送：</w:t>
      </w:r>
      <w:r>
        <w:rPr>
          <w:rFonts w:hint="eastAsia" w:ascii="Times New Roman" w:hAnsi="Times New Roman" w:eastAsia="仿宋_GB2312"/>
          <w:color w:val="auto"/>
          <w:spacing w:val="0"/>
          <w:kern w:val="21"/>
          <w:sz w:val="28"/>
          <w:szCs w:val="28"/>
          <w:lang w:val="en-US" w:eastAsia="zh-CN"/>
        </w:rPr>
        <w:t>有关</w:t>
      </w:r>
      <w:r>
        <w:rPr>
          <w:rFonts w:hint="eastAsia" w:ascii="Times New Roman" w:hAnsi="Times New Roman" w:eastAsia="仿宋_GB2312"/>
          <w:color w:val="auto"/>
          <w:spacing w:val="0"/>
          <w:kern w:val="21"/>
          <w:sz w:val="28"/>
          <w:szCs w:val="28"/>
        </w:rPr>
        <w:t>省属普通高校，</w:t>
      </w:r>
      <w:r>
        <w:rPr>
          <w:rFonts w:hint="eastAsia" w:ascii="Times New Roman" w:hAnsi="Times New Roman" w:eastAsia="仿宋_GB2312"/>
          <w:color w:val="auto"/>
          <w:spacing w:val="0"/>
          <w:kern w:val="21"/>
          <w:sz w:val="28"/>
          <w:szCs w:val="28"/>
          <w:lang w:val="en-US" w:eastAsia="zh-CN"/>
        </w:rPr>
        <w:t>有关</w:t>
      </w:r>
      <w:r>
        <w:rPr>
          <w:rFonts w:hint="eastAsia" w:ascii="Times New Roman" w:hAnsi="Times New Roman" w:eastAsia="仿宋_GB2312"/>
          <w:color w:val="auto"/>
          <w:spacing w:val="0"/>
          <w:kern w:val="21"/>
          <w:sz w:val="28"/>
          <w:szCs w:val="28"/>
        </w:rPr>
        <w:t>厅属技工院校。</w:t>
      </w:r>
    </w:p>
    <w:sectPr>
      <w:footerReference r:id="rId3" w:type="default"/>
      <w:pgSz w:w="11906" w:h="16838"/>
      <w:pgMar w:top="2098" w:right="1531" w:bottom="1814" w:left="1531" w:header="851" w:footer="1587" w:gutter="0"/>
      <w:pgNumType w:fmt="decimal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30480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6Ghdfaj6C5g7&#10;y8JW7yyPaaJ63q6OAWJ2GkeBelUG3TB5XZeGVxJH+899F/X4Z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m8GFLTAAAABgEAAA8AAAAAAAAAAQAgAAAAIgAAAGRycy9kb3ducmV2LnhtbFBLAQIU&#10;ABQAAAAIAIdO4kBrhfn7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A0A61"/>
    <w:rsid w:val="075C73C2"/>
    <w:rsid w:val="0B01399E"/>
    <w:rsid w:val="0D624402"/>
    <w:rsid w:val="12FE7BB6"/>
    <w:rsid w:val="137B7A57"/>
    <w:rsid w:val="1D65301C"/>
    <w:rsid w:val="1FCFE2FB"/>
    <w:rsid w:val="25FA0A61"/>
    <w:rsid w:val="2ADF26B4"/>
    <w:rsid w:val="2D11137D"/>
    <w:rsid w:val="2F7215C9"/>
    <w:rsid w:val="32AC3044"/>
    <w:rsid w:val="39311D5F"/>
    <w:rsid w:val="3EF53D3A"/>
    <w:rsid w:val="3FF34E01"/>
    <w:rsid w:val="41453A5A"/>
    <w:rsid w:val="47A62A1B"/>
    <w:rsid w:val="49D669AB"/>
    <w:rsid w:val="4FFEFAF6"/>
    <w:rsid w:val="50120532"/>
    <w:rsid w:val="72FBB557"/>
    <w:rsid w:val="73487C44"/>
    <w:rsid w:val="74F7FCA4"/>
    <w:rsid w:val="7754018F"/>
    <w:rsid w:val="780659D7"/>
    <w:rsid w:val="793E57F6"/>
    <w:rsid w:val="7BAE9CA7"/>
    <w:rsid w:val="7F3EA9C5"/>
    <w:rsid w:val="7F77106D"/>
    <w:rsid w:val="EEFF7023"/>
    <w:rsid w:val="F6F9C9B6"/>
    <w:rsid w:val="F7F7CCAA"/>
    <w:rsid w:val="F91BE92E"/>
    <w:rsid w:val="F9BE1B8F"/>
    <w:rsid w:val="FD84D4F3"/>
    <w:rsid w:val="FEBB9101"/>
    <w:rsid w:val="FFBB8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szCs w:val="32"/>
    </w:rPr>
  </w:style>
  <w:style w:type="paragraph" w:styleId="3">
    <w:name w:val="Body Text First Indent 2"/>
    <w:basedOn w:val="4"/>
    <w:next w:val="5"/>
    <w:qFormat/>
    <w:uiPriority w:val="99"/>
    <w:pPr>
      <w:widowControl w:val="0"/>
      <w:spacing w:after="120"/>
      <w:ind w:left="420" w:leftChars="200" w:firstLine="420" w:firstLineChars="200"/>
      <w:jc w:val="both"/>
    </w:pPr>
    <w:rPr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7">
    <w:name w:val="Balloon Text"/>
    <w:basedOn w:val="1"/>
    <w:qFormat/>
    <w:uiPriority w:val="0"/>
    <w:rPr>
      <w:sz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971</Words>
  <Characters>1002</Characters>
  <Lines>0</Lines>
  <Paragraphs>0</Paragraphs>
  <TotalTime>10</TotalTime>
  <ScaleCrop>false</ScaleCrop>
  <LinksUpToDate>false</LinksUpToDate>
  <CharactersWithSpaces>1033</CharactersWithSpaces>
  <Application>WPS Office WWO_wpscloud_20240821181913-a0e91bd6bf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2025-04-12T23:55:00Z</dcterms:created>
  <dc:creator>東</dc:creator>
  <cp:lastModifiedBy>LTGX03</cp:lastModifiedBy>
  <cp:lastPrinted>2025-04-18T16:11:00Z</cp:lastPrinted>
  <dcterms:modified xsi:type="dcterms:W3CDTF">2025-04-22T09:34:40Z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AC86F7C2ED06479AAA4C003A17EB7AAE_13</vt:lpwstr>
  </property>
  <property fmtid="{D5CDD505-2E9C-101B-9397-08002B2CF9AE}" pid="4" name="KSOTemplateDocerSaveRecord">
    <vt:lpwstr>eyJoZGlkIjoiZDJjMTlmOWI2YjliZGRhZDkwNTU2OGJkNmFkYTU0YzAifQ==</vt:lpwstr>
  </property>
</Properties>
</file>